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7BCF" w14:textId="77777777" w:rsidR="0067542C" w:rsidRDefault="0067542C" w:rsidP="00A10430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48"/>
          <w:szCs w:val="48"/>
          <w:u w:val="single"/>
        </w:rPr>
      </w:pPr>
    </w:p>
    <w:p w14:paraId="565E5070" w14:textId="17C393CA" w:rsidR="00123A4E" w:rsidRDefault="00123A4E" w:rsidP="00A10430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48"/>
          <w:szCs w:val="48"/>
          <w:u w:val="single"/>
        </w:rPr>
      </w:pPr>
      <w:r w:rsidRPr="00A10430">
        <w:rPr>
          <w:rStyle w:val="ui-provider"/>
          <w:b/>
          <w:bCs/>
          <w:color w:val="FF0000"/>
          <w:sz w:val="48"/>
          <w:szCs w:val="48"/>
          <w:u w:val="single"/>
        </w:rPr>
        <w:t>Con</w:t>
      </w:r>
      <w:r w:rsidR="00A10430">
        <w:rPr>
          <w:rStyle w:val="ui-provider"/>
          <w:b/>
          <w:bCs/>
          <w:color w:val="FF0000"/>
          <w:sz w:val="48"/>
          <w:szCs w:val="48"/>
          <w:u w:val="single"/>
        </w:rPr>
        <w:t xml:space="preserve">cours journalistique                                </w:t>
      </w:r>
      <w:proofErr w:type="gramStart"/>
      <w:r w:rsidR="00A10430">
        <w:rPr>
          <w:rStyle w:val="ui-provider"/>
          <w:b/>
          <w:bCs/>
          <w:color w:val="FF0000"/>
          <w:sz w:val="48"/>
          <w:szCs w:val="48"/>
          <w:u w:val="single"/>
        </w:rPr>
        <w:t xml:space="preserve">   «</w:t>
      </w:r>
      <w:proofErr w:type="gramEnd"/>
      <w:r w:rsidR="00A10430">
        <w:rPr>
          <w:rStyle w:val="ui-provider"/>
          <w:b/>
          <w:bCs/>
          <w:color w:val="FF0000"/>
          <w:sz w:val="48"/>
          <w:szCs w:val="48"/>
          <w:u w:val="single"/>
        </w:rPr>
        <w:t xml:space="preserve"> L’Etoile </w:t>
      </w:r>
      <w:r w:rsidRPr="00A10430">
        <w:rPr>
          <w:rStyle w:val="ui-provider"/>
          <w:b/>
          <w:bCs/>
          <w:color w:val="FF0000"/>
          <w:sz w:val="48"/>
          <w:szCs w:val="48"/>
          <w:u w:val="single"/>
        </w:rPr>
        <w:t>Montante »</w:t>
      </w:r>
    </w:p>
    <w:p w14:paraId="6E9BFF57" w14:textId="77777777" w:rsidR="00A10430" w:rsidRPr="00A10430" w:rsidRDefault="00A10430" w:rsidP="005238F3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6"/>
          <w:szCs w:val="6"/>
          <w:u w:val="single"/>
        </w:rPr>
      </w:pPr>
    </w:p>
    <w:p w14:paraId="2B8C9DBA" w14:textId="44960369" w:rsidR="00123A4E" w:rsidRPr="00123A4E" w:rsidRDefault="00123A4E" w:rsidP="00123A4E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40"/>
          <w:szCs w:val="40"/>
        </w:rPr>
      </w:pPr>
      <w:r>
        <w:rPr>
          <w:rStyle w:val="ui-provider"/>
          <w:b/>
          <w:bCs/>
          <w:color w:val="FF0000"/>
          <w:sz w:val="40"/>
          <w:szCs w:val="40"/>
        </w:rPr>
        <w:t>« </w:t>
      </w:r>
      <w:r w:rsidRPr="00123A4E">
        <w:rPr>
          <w:rStyle w:val="ui-provider"/>
          <w:b/>
          <w:bCs/>
          <w:color w:val="FF0000"/>
          <w:sz w:val="40"/>
          <w:szCs w:val="40"/>
        </w:rPr>
        <w:t>Dévoilez vos talents journalistiques avec Ooredoo</w:t>
      </w:r>
      <w:r>
        <w:rPr>
          <w:rStyle w:val="ui-provider"/>
          <w:b/>
          <w:bCs/>
          <w:color w:val="FF0000"/>
          <w:sz w:val="40"/>
          <w:szCs w:val="40"/>
        </w:rPr>
        <w:t> »</w:t>
      </w:r>
      <w:r w:rsidRPr="00123A4E">
        <w:rPr>
          <w:rStyle w:val="ui-provider"/>
          <w:b/>
          <w:bCs/>
          <w:color w:val="FF0000"/>
          <w:sz w:val="40"/>
          <w:szCs w:val="40"/>
        </w:rPr>
        <w:t xml:space="preserve">  </w:t>
      </w:r>
    </w:p>
    <w:p w14:paraId="26BF9E10" w14:textId="77777777" w:rsidR="00123A4E" w:rsidRPr="00A10430" w:rsidRDefault="00123A4E" w:rsidP="005238F3">
      <w:pPr>
        <w:spacing w:before="240" w:after="0" w:line="240" w:lineRule="auto"/>
        <w:jc w:val="center"/>
        <w:rPr>
          <w:rStyle w:val="ui-provider"/>
          <w:sz w:val="12"/>
          <w:szCs w:val="12"/>
        </w:rPr>
      </w:pPr>
    </w:p>
    <w:p w14:paraId="0337ABF0" w14:textId="5141524C" w:rsidR="002E33F0" w:rsidRPr="00F00559" w:rsidRDefault="00123A4E" w:rsidP="00123A4E">
      <w:pPr>
        <w:spacing w:before="240" w:after="0" w:line="240" w:lineRule="auto"/>
        <w:jc w:val="center"/>
        <w:rPr>
          <w:rStyle w:val="ui-provider"/>
          <w:sz w:val="32"/>
          <w:szCs w:val="32"/>
        </w:rPr>
      </w:pPr>
      <w:r>
        <w:rPr>
          <w:rStyle w:val="ui-provider"/>
          <w:sz w:val="32"/>
          <w:szCs w:val="32"/>
        </w:rPr>
        <w:t xml:space="preserve">Dans la continuité de son concours « Media Star » dédié aux journalistes professionnels, </w:t>
      </w:r>
      <w:r w:rsidR="002E33F0" w:rsidRPr="00F00559">
        <w:rPr>
          <w:rStyle w:val="ui-provider"/>
          <w:sz w:val="32"/>
          <w:szCs w:val="32"/>
        </w:rPr>
        <w:t>O</w:t>
      </w:r>
      <w:r w:rsidR="00F00559">
        <w:rPr>
          <w:rStyle w:val="ui-provider"/>
          <w:sz w:val="32"/>
          <w:szCs w:val="32"/>
        </w:rPr>
        <w:t>oredoo</w:t>
      </w:r>
      <w:r w:rsidR="002E33F0" w:rsidRPr="00F00559">
        <w:rPr>
          <w:rStyle w:val="ui-provider"/>
          <w:sz w:val="32"/>
          <w:szCs w:val="32"/>
        </w:rPr>
        <w:t xml:space="preserve"> lance la </w:t>
      </w:r>
      <w:r w:rsidR="004C046C" w:rsidRPr="00F00559">
        <w:rPr>
          <w:rStyle w:val="ui-provider"/>
          <w:sz w:val="32"/>
          <w:szCs w:val="32"/>
        </w:rPr>
        <w:t>première</w:t>
      </w:r>
      <w:r w:rsidR="00E648F1" w:rsidRPr="00F00559">
        <w:rPr>
          <w:rStyle w:val="ui-provider"/>
          <w:sz w:val="32"/>
          <w:szCs w:val="32"/>
        </w:rPr>
        <w:t xml:space="preserve"> édition de « </w:t>
      </w:r>
      <w:r w:rsidR="00E648F1" w:rsidRPr="00F00559">
        <w:rPr>
          <w:rStyle w:val="ui-provider"/>
          <w:b/>
          <w:bCs/>
          <w:sz w:val="32"/>
          <w:szCs w:val="32"/>
        </w:rPr>
        <w:t xml:space="preserve">l’Etoile </w:t>
      </w:r>
      <w:r w:rsidR="00F00559" w:rsidRPr="00F00559">
        <w:rPr>
          <w:rStyle w:val="ui-provider"/>
          <w:b/>
          <w:bCs/>
          <w:sz w:val="32"/>
          <w:szCs w:val="32"/>
        </w:rPr>
        <w:t>M</w:t>
      </w:r>
      <w:r w:rsidR="00E648F1" w:rsidRPr="00F00559">
        <w:rPr>
          <w:rStyle w:val="ui-provider"/>
          <w:b/>
          <w:bCs/>
          <w:sz w:val="32"/>
          <w:szCs w:val="32"/>
        </w:rPr>
        <w:t>ontante</w:t>
      </w:r>
      <w:r w:rsidR="00E648F1" w:rsidRPr="00F00559">
        <w:rPr>
          <w:rStyle w:val="ui-provider"/>
          <w:sz w:val="32"/>
          <w:szCs w:val="32"/>
        </w:rPr>
        <w:t xml:space="preserve"> » </w:t>
      </w:r>
      <w:r>
        <w:rPr>
          <w:rStyle w:val="ui-provider"/>
          <w:sz w:val="32"/>
          <w:szCs w:val="32"/>
        </w:rPr>
        <w:t>aux</w:t>
      </w:r>
      <w:r w:rsidR="002E33F0" w:rsidRPr="00F00559">
        <w:rPr>
          <w:rStyle w:val="ui-provider"/>
          <w:sz w:val="32"/>
          <w:szCs w:val="32"/>
        </w:rPr>
        <w:t xml:space="preserve"> étudiants de la </w:t>
      </w:r>
      <w:r w:rsidR="005238F3">
        <w:rPr>
          <w:rStyle w:val="ui-provider"/>
          <w:sz w:val="32"/>
          <w:szCs w:val="32"/>
        </w:rPr>
        <w:t>F</w:t>
      </w:r>
      <w:r w:rsidR="002E33F0" w:rsidRPr="00F00559">
        <w:rPr>
          <w:rStyle w:val="ui-provider"/>
          <w:sz w:val="32"/>
          <w:szCs w:val="32"/>
        </w:rPr>
        <w:t xml:space="preserve">aculté des </w:t>
      </w:r>
      <w:r w:rsidR="005238F3">
        <w:rPr>
          <w:rStyle w:val="ui-provider"/>
          <w:sz w:val="32"/>
          <w:szCs w:val="32"/>
        </w:rPr>
        <w:t>S</w:t>
      </w:r>
      <w:r w:rsidR="002E33F0" w:rsidRPr="00F00559">
        <w:rPr>
          <w:rStyle w:val="ui-provider"/>
          <w:sz w:val="32"/>
          <w:szCs w:val="32"/>
        </w:rPr>
        <w:t>ciences de l’</w:t>
      </w:r>
      <w:r w:rsidR="005238F3">
        <w:rPr>
          <w:rStyle w:val="ui-provider"/>
          <w:sz w:val="32"/>
          <w:szCs w:val="32"/>
        </w:rPr>
        <w:t>I</w:t>
      </w:r>
      <w:r w:rsidR="002E33F0" w:rsidRPr="00F00559">
        <w:rPr>
          <w:rStyle w:val="ui-provider"/>
          <w:sz w:val="32"/>
          <w:szCs w:val="32"/>
        </w:rPr>
        <w:t xml:space="preserve">nformation et de la </w:t>
      </w:r>
      <w:r w:rsidR="00B964D7">
        <w:rPr>
          <w:rStyle w:val="ui-provider"/>
          <w:sz w:val="32"/>
          <w:szCs w:val="32"/>
        </w:rPr>
        <w:t>C</w:t>
      </w:r>
      <w:r w:rsidR="00B964D7" w:rsidRPr="00F00559">
        <w:rPr>
          <w:rStyle w:val="ui-provider"/>
          <w:sz w:val="32"/>
          <w:szCs w:val="32"/>
        </w:rPr>
        <w:t>ommunication</w:t>
      </w:r>
      <w:r w:rsidR="00B964D7">
        <w:rPr>
          <w:rStyle w:val="ui-provider"/>
          <w:sz w:val="32"/>
          <w:szCs w:val="32"/>
        </w:rPr>
        <w:t xml:space="preserve"> </w:t>
      </w:r>
      <w:r w:rsidR="00B964D7" w:rsidRPr="00B964D7">
        <w:rPr>
          <w:rStyle w:val="ui-provider"/>
          <w:sz w:val="32"/>
          <w:szCs w:val="32"/>
        </w:rPr>
        <w:t xml:space="preserve">– Université d’Alger 3 </w:t>
      </w:r>
      <w:r w:rsidR="00B964D7" w:rsidRPr="00F00559">
        <w:rPr>
          <w:rStyle w:val="ui-provider"/>
          <w:sz w:val="32"/>
          <w:szCs w:val="32"/>
        </w:rPr>
        <w:t>ainsi</w:t>
      </w:r>
      <w:r w:rsidR="002E33F0" w:rsidRPr="00F00559">
        <w:rPr>
          <w:rStyle w:val="ui-provider"/>
          <w:sz w:val="32"/>
          <w:szCs w:val="32"/>
        </w:rPr>
        <w:t xml:space="preserve"> que ceux de l’</w:t>
      </w:r>
      <w:r w:rsidR="00F00559" w:rsidRPr="00F00559">
        <w:rPr>
          <w:rStyle w:val="ui-provider"/>
          <w:sz w:val="32"/>
          <w:szCs w:val="32"/>
        </w:rPr>
        <w:t>E</w:t>
      </w:r>
      <w:r w:rsidR="002E33F0" w:rsidRPr="00F00559">
        <w:rPr>
          <w:rStyle w:val="ui-provider"/>
          <w:sz w:val="32"/>
          <w:szCs w:val="32"/>
        </w:rPr>
        <w:t xml:space="preserve">cole </w:t>
      </w:r>
      <w:r w:rsidR="00F00559" w:rsidRPr="00F00559">
        <w:rPr>
          <w:rStyle w:val="ui-provider"/>
          <w:sz w:val="32"/>
          <w:szCs w:val="32"/>
        </w:rPr>
        <w:t xml:space="preserve">Nationale Supérieure </w:t>
      </w:r>
      <w:r w:rsidR="002E33F0" w:rsidRPr="00F00559">
        <w:rPr>
          <w:rStyle w:val="ui-provider"/>
          <w:sz w:val="32"/>
          <w:szCs w:val="32"/>
        </w:rPr>
        <w:t xml:space="preserve">de </w:t>
      </w:r>
      <w:r w:rsidR="00F00559" w:rsidRPr="00F00559">
        <w:rPr>
          <w:rStyle w:val="ui-provider"/>
          <w:sz w:val="32"/>
          <w:szCs w:val="32"/>
        </w:rPr>
        <w:t>J</w:t>
      </w:r>
      <w:r w:rsidR="002E33F0" w:rsidRPr="00F00559">
        <w:rPr>
          <w:rStyle w:val="ui-provider"/>
          <w:sz w:val="32"/>
          <w:szCs w:val="32"/>
        </w:rPr>
        <w:t>ournalisme</w:t>
      </w:r>
      <w:r>
        <w:rPr>
          <w:rStyle w:val="ui-provider"/>
          <w:sz w:val="32"/>
          <w:szCs w:val="32"/>
        </w:rPr>
        <w:t xml:space="preserve"> et des Sciences de l’Information</w:t>
      </w:r>
      <w:r w:rsidR="005238F3">
        <w:rPr>
          <w:rStyle w:val="ui-provider"/>
          <w:sz w:val="32"/>
          <w:szCs w:val="32"/>
        </w:rPr>
        <w:t xml:space="preserve"> d’Alger</w:t>
      </w:r>
    </w:p>
    <w:p w14:paraId="083CA26F" w14:textId="77777777" w:rsidR="00F00559" w:rsidRDefault="002E33F0" w:rsidP="00F00559">
      <w:pPr>
        <w:spacing w:before="240" w:after="0" w:line="240" w:lineRule="auto"/>
        <w:jc w:val="center"/>
        <w:rPr>
          <w:rStyle w:val="ui-provider"/>
          <w:sz w:val="28"/>
          <w:szCs w:val="28"/>
        </w:rPr>
      </w:pPr>
      <w:r w:rsidRPr="00F00559">
        <w:rPr>
          <w:rStyle w:val="ui-provider"/>
          <w:sz w:val="32"/>
          <w:szCs w:val="32"/>
        </w:rPr>
        <w:t>L’édition 2024 traite de la thématique principale de</w:t>
      </w:r>
      <w:r w:rsidR="00F00559" w:rsidRPr="00F00559">
        <w:rPr>
          <w:rStyle w:val="ui-provider"/>
          <w:sz w:val="32"/>
          <w:szCs w:val="32"/>
        </w:rPr>
        <w:t> </w:t>
      </w:r>
      <w:r w:rsidR="00F00559">
        <w:rPr>
          <w:rStyle w:val="ui-provider"/>
          <w:sz w:val="28"/>
          <w:szCs w:val="28"/>
        </w:rPr>
        <w:t>:</w:t>
      </w:r>
    </w:p>
    <w:p w14:paraId="7EC1D9BD" w14:textId="26A793B1" w:rsidR="002E33F0" w:rsidRDefault="002E33F0" w:rsidP="007C2832">
      <w:pPr>
        <w:spacing w:before="240" w:after="0" w:line="240" w:lineRule="auto"/>
        <w:jc w:val="center"/>
        <w:rPr>
          <w:rStyle w:val="ui-provider"/>
          <w:sz w:val="32"/>
          <w:szCs w:val="32"/>
        </w:rPr>
      </w:pPr>
      <w:r w:rsidRPr="002E33F0">
        <w:rPr>
          <w:rStyle w:val="ui-provider"/>
          <w:sz w:val="28"/>
          <w:szCs w:val="28"/>
        </w:rPr>
        <w:t xml:space="preserve"> </w:t>
      </w:r>
      <w:r w:rsidRPr="00F00559">
        <w:rPr>
          <w:rStyle w:val="ui-provider"/>
          <w:sz w:val="32"/>
          <w:szCs w:val="32"/>
        </w:rPr>
        <w:t>« </w:t>
      </w:r>
      <w:r w:rsidR="00F00559" w:rsidRPr="0067542C">
        <w:rPr>
          <w:rStyle w:val="ui-provider"/>
          <w:b/>
          <w:bCs/>
          <w:sz w:val="40"/>
          <w:szCs w:val="40"/>
        </w:rPr>
        <w:t>L</w:t>
      </w:r>
      <w:r w:rsidRPr="0067542C">
        <w:rPr>
          <w:rStyle w:val="ui-provider"/>
          <w:b/>
          <w:bCs/>
          <w:sz w:val="40"/>
          <w:szCs w:val="40"/>
        </w:rPr>
        <w:t xml:space="preserve">a </w:t>
      </w:r>
      <w:r w:rsidR="00F00559" w:rsidRPr="0067542C">
        <w:rPr>
          <w:rStyle w:val="ui-provider"/>
          <w:b/>
          <w:bCs/>
          <w:sz w:val="40"/>
          <w:szCs w:val="40"/>
        </w:rPr>
        <w:t>T</w:t>
      </w:r>
      <w:r w:rsidRPr="0067542C">
        <w:rPr>
          <w:rStyle w:val="ui-provider"/>
          <w:b/>
          <w:bCs/>
          <w:sz w:val="40"/>
          <w:szCs w:val="40"/>
        </w:rPr>
        <w:t xml:space="preserve">ransformation </w:t>
      </w:r>
      <w:r w:rsidR="00F00559" w:rsidRPr="0067542C">
        <w:rPr>
          <w:rStyle w:val="ui-provider"/>
          <w:b/>
          <w:bCs/>
          <w:sz w:val="40"/>
          <w:szCs w:val="40"/>
        </w:rPr>
        <w:t>D</w:t>
      </w:r>
      <w:r w:rsidRPr="0067542C">
        <w:rPr>
          <w:rStyle w:val="ui-provider"/>
          <w:b/>
          <w:bCs/>
          <w:sz w:val="40"/>
          <w:szCs w:val="40"/>
        </w:rPr>
        <w:t>igitale et l’</w:t>
      </w:r>
      <w:r w:rsidR="00F00559" w:rsidRPr="0067542C">
        <w:rPr>
          <w:rStyle w:val="ui-provider"/>
          <w:b/>
          <w:bCs/>
          <w:sz w:val="40"/>
          <w:szCs w:val="40"/>
        </w:rPr>
        <w:t>I</w:t>
      </w:r>
      <w:r w:rsidRPr="0067542C">
        <w:rPr>
          <w:rStyle w:val="ui-provider"/>
          <w:b/>
          <w:bCs/>
          <w:sz w:val="40"/>
          <w:szCs w:val="40"/>
        </w:rPr>
        <w:t xml:space="preserve">ntelligence </w:t>
      </w:r>
      <w:r w:rsidR="00F00559" w:rsidRPr="0067542C">
        <w:rPr>
          <w:rStyle w:val="ui-provider"/>
          <w:b/>
          <w:bCs/>
          <w:sz w:val="40"/>
          <w:szCs w:val="40"/>
        </w:rPr>
        <w:t>A</w:t>
      </w:r>
      <w:r w:rsidRPr="0067542C">
        <w:rPr>
          <w:rStyle w:val="ui-provider"/>
          <w:b/>
          <w:bCs/>
          <w:sz w:val="40"/>
          <w:szCs w:val="40"/>
        </w:rPr>
        <w:t xml:space="preserve">rtificielle en Algérie : </w:t>
      </w:r>
      <w:r w:rsidR="007C2832">
        <w:rPr>
          <w:rStyle w:val="ui-provider"/>
          <w:b/>
          <w:bCs/>
          <w:sz w:val="40"/>
          <w:szCs w:val="40"/>
        </w:rPr>
        <w:t>E</w:t>
      </w:r>
      <w:r w:rsidRPr="0067542C">
        <w:rPr>
          <w:rStyle w:val="ui-provider"/>
          <w:b/>
          <w:bCs/>
          <w:sz w:val="40"/>
          <w:szCs w:val="40"/>
        </w:rPr>
        <w:t>njeux et défis </w:t>
      </w:r>
      <w:r w:rsidRPr="00F00559">
        <w:rPr>
          <w:rStyle w:val="ui-provider"/>
          <w:sz w:val="32"/>
          <w:szCs w:val="32"/>
        </w:rPr>
        <w:t>»</w:t>
      </w:r>
    </w:p>
    <w:p w14:paraId="297702A6" w14:textId="77777777" w:rsidR="0067542C" w:rsidRPr="0067542C" w:rsidRDefault="0067542C" w:rsidP="00F00559">
      <w:pPr>
        <w:spacing w:before="240" w:after="0" w:line="240" w:lineRule="auto"/>
        <w:jc w:val="center"/>
        <w:rPr>
          <w:rStyle w:val="ui-provider"/>
          <w:sz w:val="14"/>
          <w:szCs w:val="14"/>
        </w:rPr>
      </w:pPr>
    </w:p>
    <w:p w14:paraId="768916D2" w14:textId="41840BD4" w:rsidR="002E33F0" w:rsidRPr="002D5ED0" w:rsidRDefault="002E33F0" w:rsidP="00123A4E">
      <w:pPr>
        <w:spacing w:before="240" w:after="0" w:line="240" w:lineRule="auto"/>
        <w:jc w:val="center"/>
        <w:rPr>
          <w:rStyle w:val="ui-provider"/>
          <w:sz w:val="32"/>
          <w:szCs w:val="32"/>
        </w:rPr>
      </w:pPr>
      <w:r w:rsidRPr="002D5ED0">
        <w:rPr>
          <w:rStyle w:val="ui-provider"/>
          <w:sz w:val="32"/>
          <w:szCs w:val="32"/>
        </w:rPr>
        <w:t xml:space="preserve">« Media Star » récompense les meilleurs travaux journalistiques de la presse écrite, </w:t>
      </w:r>
      <w:r w:rsidR="00123A4E">
        <w:rPr>
          <w:rStyle w:val="ui-provider"/>
          <w:sz w:val="32"/>
          <w:szCs w:val="32"/>
        </w:rPr>
        <w:t xml:space="preserve">radiophonique, télévisuelle, et </w:t>
      </w:r>
      <w:r w:rsidR="00123A4E" w:rsidRPr="002D5ED0">
        <w:rPr>
          <w:rStyle w:val="ui-provider"/>
          <w:sz w:val="32"/>
          <w:szCs w:val="32"/>
        </w:rPr>
        <w:t>électronique</w:t>
      </w:r>
      <w:r w:rsidRPr="002D5ED0">
        <w:rPr>
          <w:rStyle w:val="ui-provider"/>
          <w:sz w:val="32"/>
          <w:szCs w:val="32"/>
        </w:rPr>
        <w:t xml:space="preserve"> et étend son champ de compétition aux travaux estudiantins afin de dé</w:t>
      </w:r>
      <w:r w:rsidR="00DB7A8C" w:rsidRPr="002D5ED0">
        <w:rPr>
          <w:rStyle w:val="ui-provider"/>
          <w:sz w:val="32"/>
          <w:szCs w:val="32"/>
        </w:rPr>
        <w:t>celer</w:t>
      </w:r>
      <w:r w:rsidRPr="002D5ED0">
        <w:rPr>
          <w:rStyle w:val="ui-provider"/>
          <w:sz w:val="32"/>
          <w:szCs w:val="32"/>
        </w:rPr>
        <w:t xml:space="preserve"> les étoiles montantes du journalisme en Algérie.</w:t>
      </w:r>
    </w:p>
    <w:p w14:paraId="4DF33ACA" w14:textId="77777777" w:rsidR="0067542C" w:rsidRDefault="002E33F0" w:rsidP="002D5ED0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32"/>
          <w:szCs w:val="32"/>
          <w:u w:val="single"/>
        </w:rPr>
      </w:pPr>
      <w:r w:rsidRPr="0067542C">
        <w:rPr>
          <w:rStyle w:val="ui-provider"/>
          <w:b/>
          <w:bCs/>
          <w:color w:val="FF0000"/>
          <w:sz w:val="32"/>
          <w:szCs w:val="32"/>
        </w:rPr>
        <w:t>Le concours est ouvert aux travaux déposés entre le</w:t>
      </w:r>
      <w:r w:rsidR="00F00559" w:rsidRPr="0067542C">
        <w:rPr>
          <w:rStyle w:val="ui-provider"/>
          <w:b/>
          <w:bCs/>
          <w:color w:val="FF0000"/>
          <w:sz w:val="32"/>
          <w:szCs w:val="32"/>
        </w:rPr>
        <w:t xml:space="preserve">                                              </w:t>
      </w:r>
      <w:r w:rsidRPr="0067542C">
        <w:rPr>
          <w:rStyle w:val="ui-provider"/>
          <w:b/>
          <w:bCs/>
          <w:color w:val="FF0000"/>
          <w:sz w:val="32"/>
          <w:szCs w:val="32"/>
        </w:rPr>
        <w:t xml:space="preserve"> </w:t>
      </w:r>
      <w:r w:rsidR="00F00559" w:rsidRPr="0067542C">
        <w:rPr>
          <w:rStyle w:val="ui-provider"/>
          <w:b/>
          <w:bCs/>
          <w:color w:val="FF0000"/>
          <w:sz w:val="32"/>
          <w:szCs w:val="32"/>
          <w:u w:val="single"/>
        </w:rPr>
        <w:t>22</w:t>
      </w:r>
      <w:r w:rsidR="0064724B" w:rsidRPr="0067542C">
        <w:rPr>
          <w:rStyle w:val="ui-provider"/>
          <w:b/>
          <w:bCs/>
          <w:color w:val="FF0000"/>
          <w:sz w:val="32"/>
          <w:szCs w:val="32"/>
          <w:u w:val="single"/>
        </w:rPr>
        <w:t xml:space="preserve"> mai </w:t>
      </w:r>
      <w:r w:rsidRPr="0067542C">
        <w:rPr>
          <w:rStyle w:val="ui-provider"/>
          <w:b/>
          <w:bCs/>
          <w:color w:val="FF0000"/>
          <w:sz w:val="32"/>
          <w:szCs w:val="32"/>
          <w:u w:val="single"/>
        </w:rPr>
        <w:t xml:space="preserve">et le </w:t>
      </w:r>
      <w:r w:rsidR="0064724B" w:rsidRPr="0067542C">
        <w:rPr>
          <w:rStyle w:val="ui-provider"/>
          <w:b/>
          <w:bCs/>
          <w:color w:val="FF0000"/>
          <w:sz w:val="32"/>
          <w:szCs w:val="32"/>
          <w:u w:val="single"/>
        </w:rPr>
        <w:t>26 septembre</w:t>
      </w:r>
      <w:r w:rsidRPr="0067542C">
        <w:rPr>
          <w:rStyle w:val="ui-provider"/>
          <w:b/>
          <w:bCs/>
          <w:color w:val="FF0000"/>
          <w:sz w:val="32"/>
          <w:szCs w:val="32"/>
          <w:u w:val="single"/>
        </w:rPr>
        <w:t xml:space="preserve"> 2024</w:t>
      </w:r>
    </w:p>
    <w:p w14:paraId="6BB12E8D" w14:textId="77777777" w:rsidR="0067542C" w:rsidRDefault="0067542C" w:rsidP="002D5ED0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32"/>
          <w:szCs w:val="32"/>
          <w:u w:val="single"/>
        </w:rPr>
      </w:pPr>
    </w:p>
    <w:p w14:paraId="246198CF" w14:textId="77777777" w:rsidR="005A1FEB" w:rsidRDefault="005A1FEB" w:rsidP="002D5ED0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32"/>
          <w:szCs w:val="32"/>
          <w:u w:val="single"/>
        </w:rPr>
      </w:pPr>
    </w:p>
    <w:p w14:paraId="7684CCB1" w14:textId="74D750B1" w:rsidR="0067542C" w:rsidRDefault="004064A6" w:rsidP="005A1FEB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48"/>
          <w:szCs w:val="48"/>
          <w:u w:val="single"/>
        </w:rPr>
      </w:pPr>
      <w:r w:rsidRPr="00F00559">
        <w:rPr>
          <w:u w:val="single"/>
        </w:rPr>
        <w:lastRenderedPageBreak/>
        <w:br/>
      </w:r>
      <w:r>
        <w:br/>
      </w:r>
      <w:r w:rsidRPr="0067542C">
        <w:rPr>
          <w:rStyle w:val="ui-provider"/>
          <w:b/>
          <w:bCs/>
          <w:color w:val="FF0000"/>
          <w:sz w:val="48"/>
          <w:szCs w:val="48"/>
          <w:u w:val="single"/>
        </w:rPr>
        <w:t>Règlement du Concours</w:t>
      </w:r>
      <w:r w:rsidR="004E167A" w:rsidRPr="0067542C">
        <w:rPr>
          <w:rStyle w:val="ui-provider"/>
          <w:b/>
          <w:bCs/>
          <w:color w:val="FF0000"/>
          <w:sz w:val="48"/>
          <w:szCs w:val="48"/>
          <w:u w:val="single"/>
        </w:rPr>
        <w:t> :</w:t>
      </w:r>
    </w:p>
    <w:p w14:paraId="033F9D53" w14:textId="77777777" w:rsidR="005A1FEB" w:rsidRPr="005A1FEB" w:rsidRDefault="005A1FEB" w:rsidP="005A1FEB">
      <w:pPr>
        <w:spacing w:before="240" w:after="0" w:line="240" w:lineRule="auto"/>
        <w:jc w:val="center"/>
        <w:rPr>
          <w:rStyle w:val="ui-provider"/>
          <w:b/>
          <w:bCs/>
          <w:color w:val="FF0000"/>
          <w:sz w:val="48"/>
          <w:szCs w:val="48"/>
          <w:u w:val="single"/>
        </w:rPr>
      </w:pPr>
    </w:p>
    <w:p w14:paraId="6D47C138" w14:textId="0A1F92ED" w:rsidR="004F62A9" w:rsidRPr="000B114E" w:rsidRDefault="004E167A" w:rsidP="00B220C0">
      <w:pPr>
        <w:spacing w:before="240" w:after="0"/>
        <w:jc w:val="both"/>
        <w:rPr>
          <w:rStyle w:val="ui-provider"/>
          <w:i/>
          <w:iCs/>
          <w:sz w:val="28"/>
          <w:szCs w:val="28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 xml:space="preserve">Article </w:t>
      </w:r>
      <w:r w:rsidR="004064A6" w:rsidRPr="000B114E">
        <w:rPr>
          <w:rStyle w:val="ui-provider"/>
          <w:b/>
          <w:bCs/>
          <w:color w:val="FF0000"/>
          <w:sz w:val="28"/>
          <w:szCs w:val="28"/>
          <w:u w:val="single"/>
        </w:rPr>
        <w:t>1</w:t>
      </w: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> :</w:t>
      </w:r>
      <w:r w:rsidR="004064A6" w:rsidRPr="000B114E">
        <w:rPr>
          <w:rStyle w:val="ui-provider"/>
          <w:color w:val="FF0000"/>
          <w:sz w:val="28"/>
          <w:szCs w:val="28"/>
        </w:rPr>
        <w:t xml:space="preserve"> </w:t>
      </w:r>
      <w:r w:rsidR="004064A6" w:rsidRPr="004064A6">
        <w:rPr>
          <w:rStyle w:val="ui-provider"/>
          <w:sz w:val="28"/>
          <w:szCs w:val="28"/>
        </w:rPr>
        <w:t>Le concours est ouvert à tous</w:t>
      </w:r>
      <w:r w:rsidR="004064A6" w:rsidRPr="000B114E">
        <w:rPr>
          <w:rStyle w:val="ui-provider"/>
          <w:i/>
          <w:iCs/>
          <w:sz w:val="28"/>
          <w:szCs w:val="28"/>
        </w:rPr>
        <w:t xml:space="preserve"> </w:t>
      </w:r>
      <w:r w:rsidR="004064A6" w:rsidRPr="000B114E">
        <w:rPr>
          <w:rStyle w:val="ui-provider"/>
          <w:b/>
          <w:bCs/>
          <w:i/>
          <w:iCs/>
          <w:sz w:val="28"/>
          <w:szCs w:val="28"/>
        </w:rPr>
        <w:t>les étudiants actuellement inscrits à la faculté</w:t>
      </w:r>
      <w:r w:rsidR="002E33F0" w:rsidRPr="000B114E">
        <w:rPr>
          <w:rStyle w:val="ui-provider"/>
          <w:b/>
          <w:bCs/>
          <w:i/>
          <w:iCs/>
          <w:sz w:val="28"/>
          <w:szCs w:val="28"/>
        </w:rPr>
        <w:t xml:space="preserve"> des Sciences de l’Information et de la Communication </w:t>
      </w:r>
      <w:r w:rsidR="00D83210" w:rsidRPr="000B114E">
        <w:rPr>
          <w:rStyle w:val="ui-provider"/>
          <w:b/>
          <w:bCs/>
          <w:i/>
          <w:iCs/>
          <w:sz w:val="28"/>
          <w:szCs w:val="28"/>
        </w:rPr>
        <w:t xml:space="preserve">d’Alger </w:t>
      </w:r>
      <w:r w:rsidR="00B220C0">
        <w:rPr>
          <w:rStyle w:val="ui-provider"/>
          <w:b/>
          <w:bCs/>
          <w:i/>
          <w:iCs/>
          <w:sz w:val="28"/>
          <w:szCs w:val="28"/>
        </w:rPr>
        <w:t>et de</w:t>
      </w:r>
      <w:r w:rsidR="002E33F0" w:rsidRPr="000B114E">
        <w:rPr>
          <w:rStyle w:val="ui-provider"/>
          <w:b/>
          <w:bCs/>
          <w:i/>
          <w:iCs/>
          <w:sz w:val="28"/>
          <w:szCs w:val="28"/>
        </w:rPr>
        <w:t xml:space="preserve"> </w:t>
      </w:r>
      <w:r w:rsidR="002D5ED0" w:rsidRPr="000B114E">
        <w:rPr>
          <w:rStyle w:val="ui-provider"/>
          <w:b/>
          <w:bCs/>
          <w:i/>
          <w:iCs/>
          <w:sz w:val="28"/>
          <w:szCs w:val="28"/>
        </w:rPr>
        <w:t xml:space="preserve">l’Ecole Nationale Supérieure de Journalisme </w:t>
      </w:r>
      <w:r w:rsidR="00123A4E" w:rsidRPr="000B114E">
        <w:rPr>
          <w:rStyle w:val="ui-provider"/>
          <w:b/>
          <w:bCs/>
          <w:i/>
          <w:iCs/>
          <w:sz w:val="28"/>
          <w:szCs w:val="28"/>
        </w:rPr>
        <w:t>et des Sciences de l’Information</w:t>
      </w:r>
      <w:r w:rsidR="00D83210" w:rsidRPr="000B114E">
        <w:rPr>
          <w:rStyle w:val="ui-provider"/>
          <w:b/>
          <w:bCs/>
          <w:i/>
          <w:iCs/>
          <w:sz w:val="28"/>
          <w:szCs w:val="28"/>
        </w:rPr>
        <w:t>.</w:t>
      </w:r>
    </w:p>
    <w:p w14:paraId="40859AD6" w14:textId="77777777" w:rsidR="00F00559" w:rsidRPr="00F00559" w:rsidRDefault="00F00559" w:rsidP="0064724B">
      <w:pPr>
        <w:spacing w:before="240" w:after="0"/>
        <w:jc w:val="center"/>
        <w:rPr>
          <w:rStyle w:val="ui-provider"/>
          <w:sz w:val="16"/>
          <w:szCs w:val="16"/>
        </w:rPr>
      </w:pPr>
    </w:p>
    <w:p w14:paraId="62B29F20" w14:textId="51A00B98" w:rsidR="004F62A9" w:rsidRDefault="004F62A9" w:rsidP="004E167A">
      <w:pPr>
        <w:spacing w:after="0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>Et ce dans les cursus universitaires suivants :</w:t>
      </w:r>
    </w:p>
    <w:p w14:paraId="03E9A72E" w14:textId="77777777" w:rsidR="00A10430" w:rsidRPr="0067542C" w:rsidRDefault="00A10430" w:rsidP="004E167A">
      <w:pPr>
        <w:spacing w:after="0"/>
        <w:rPr>
          <w:rStyle w:val="ui-provider"/>
          <w:sz w:val="14"/>
          <w:szCs w:val="14"/>
        </w:rPr>
      </w:pPr>
    </w:p>
    <w:p w14:paraId="30BA26EA" w14:textId="39F7606C" w:rsidR="004F62A9" w:rsidRDefault="004F62A9" w:rsidP="004F62A9">
      <w:pPr>
        <w:pStyle w:val="Paragraphedeliste"/>
        <w:numPr>
          <w:ilvl w:val="0"/>
          <w:numId w:val="2"/>
        </w:numPr>
        <w:spacing w:after="0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>Licence</w:t>
      </w:r>
    </w:p>
    <w:p w14:paraId="623AF3DC" w14:textId="64036DE4" w:rsidR="004F62A9" w:rsidRDefault="004F62A9" w:rsidP="004F62A9">
      <w:pPr>
        <w:pStyle w:val="Paragraphedeliste"/>
        <w:numPr>
          <w:ilvl w:val="0"/>
          <w:numId w:val="2"/>
        </w:numPr>
        <w:spacing w:after="0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>Master</w:t>
      </w:r>
    </w:p>
    <w:p w14:paraId="73F7A143" w14:textId="01C6AA72" w:rsidR="004F62A9" w:rsidRDefault="004F62A9" w:rsidP="004F62A9">
      <w:pPr>
        <w:pStyle w:val="Paragraphedeliste"/>
        <w:numPr>
          <w:ilvl w:val="0"/>
          <w:numId w:val="2"/>
        </w:numPr>
        <w:spacing w:after="0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 xml:space="preserve">Doctorat </w:t>
      </w:r>
    </w:p>
    <w:p w14:paraId="2BD4F9C3" w14:textId="77777777" w:rsidR="005A1FEB" w:rsidRDefault="005A1FEB" w:rsidP="00825EDC">
      <w:pPr>
        <w:spacing w:after="0"/>
        <w:rPr>
          <w:rStyle w:val="ui-provider"/>
          <w:b/>
          <w:bCs/>
          <w:sz w:val="28"/>
          <w:szCs w:val="28"/>
        </w:rPr>
      </w:pPr>
    </w:p>
    <w:p w14:paraId="3D859681" w14:textId="640EEE33" w:rsidR="00825EDC" w:rsidRPr="005A1FEB" w:rsidRDefault="00825EDC" w:rsidP="00825EDC">
      <w:pPr>
        <w:spacing w:after="0"/>
        <w:rPr>
          <w:rStyle w:val="ui-provider"/>
          <w:b/>
          <w:bCs/>
          <w:sz w:val="28"/>
          <w:szCs w:val="28"/>
        </w:rPr>
      </w:pPr>
      <w:r w:rsidRPr="005A1FEB">
        <w:rPr>
          <w:rStyle w:val="ui-provider"/>
          <w:b/>
          <w:bCs/>
          <w:sz w:val="28"/>
          <w:szCs w:val="28"/>
        </w:rPr>
        <w:t xml:space="preserve">Important : il est nécessaire de prouver votre statut d’étudiant dans l’un des deux établissements universitaires cités ci-dessus, à travers une copie de la carte d’étudiant </w:t>
      </w:r>
      <w:r w:rsidR="005A1FEB" w:rsidRPr="005A1FEB">
        <w:rPr>
          <w:rStyle w:val="ui-provider"/>
          <w:b/>
          <w:bCs/>
          <w:sz w:val="28"/>
          <w:szCs w:val="28"/>
        </w:rPr>
        <w:t>et/</w:t>
      </w:r>
      <w:r w:rsidRPr="005A1FEB">
        <w:rPr>
          <w:rStyle w:val="ui-provider"/>
          <w:b/>
          <w:bCs/>
          <w:sz w:val="28"/>
          <w:szCs w:val="28"/>
        </w:rPr>
        <w:t xml:space="preserve">ou un certificat </w:t>
      </w:r>
      <w:r w:rsidR="005A1FEB" w:rsidRPr="005A1FEB">
        <w:rPr>
          <w:rStyle w:val="ui-provider"/>
          <w:b/>
          <w:bCs/>
          <w:sz w:val="28"/>
          <w:szCs w:val="28"/>
        </w:rPr>
        <w:t xml:space="preserve">de scolarité valides. </w:t>
      </w:r>
      <w:r w:rsidRPr="005A1FEB">
        <w:rPr>
          <w:rStyle w:val="ui-provider"/>
          <w:b/>
          <w:bCs/>
          <w:sz w:val="28"/>
          <w:szCs w:val="28"/>
        </w:rPr>
        <w:t xml:space="preserve"> </w:t>
      </w:r>
    </w:p>
    <w:p w14:paraId="087AABEF" w14:textId="77777777" w:rsidR="005A1FEB" w:rsidRDefault="004064A6" w:rsidP="00C7645D">
      <w:pPr>
        <w:spacing w:after="0"/>
        <w:jc w:val="both"/>
        <w:rPr>
          <w:rStyle w:val="ui-provider"/>
          <w:b/>
          <w:bCs/>
          <w:color w:val="FF0000"/>
          <w:sz w:val="28"/>
          <w:szCs w:val="28"/>
          <w:u w:val="single"/>
        </w:rPr>
      </w:pPr>
      <w:r w:rsidRPr="004064A6">
        <w:rPr>
          <w:sz w:val="28"/>
          <w:szCs w:val="28"/>
        </w:rPr>
        <w:br/>
      </w:r>
    </w:p>
    <w:p w14:paraId="7FEA8F98" w14:textId="55E36C5D" w:rsidR="005A1FEB" w:rsidRDefault="00763E31" w:rsidP="00C7645D">
      <w:pPr>
        <w:spacing w:after="0"/>
        <w:jc w:val="both"/>
        <w:rPr>
          <w:b/>
          <w:bCs/>
          <w:sz w:val="28"/>
          <w:szCs w:val="28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>Article 2 :</w:t>
      </w:r>
      <w:r w:rsidR="004064A6" w:rsidRPr="004064A6">
        <w:rPr>
          <w:rStyle w:val="ui-provider"/>
          <w:sz w:val="28"/>
          <w:szCs w:val="28"/>
        </w:rPr>
        <w:t xml:space="preserve"> </w:t>
      </w:r>
      <w:r w:rsidR="00A106A0">
        <w:rPr>
          <w:rStyle w:val="ui-provider"/>
          <w:sz w:val="28"/>
          <w:szCs w:val="28"/>
        </w:rPr>
        <w:t xml:space="preserve">La </w:t>
      </w:r>
      <w:r w:rsidR="00C7645D">
        <w:rPr>
          <w:rFonts w:ascii="Candara" w:hAnsi="Candara"/>
          <w:sz w:val="26"/>
          <w:szCs w:val="26"/>
        </w:rPr>
        <w:t>participation au concours doit être individuelle, et chaque participant n'est autorisé à soumettre qu'un seul travail, dont une copie doit être envoyée par email à l'adresse</w:t>
      </w:r>
      <w:r w:rsidR="00C7645D">
        <w:rPr>
          <w:b/>
          <w:bCs/>
          <w:sz w:val="28"/>
          <w:szCs w:val="28"/>
        </w:rPr>
        <w:t xml:space="preserve"> </w:t>
      </w:r>
      <w:r w:rsidR="00C7645D">
        <w:rPr>
          <w:rFonts w:ascii="Arial" w:hAnsi="Arial"/>
          <w:b/>
          <w:bCs/>
          <w:sz w:val="28"/>
          <w:szCs w:val="28"/>
        </w:rPr>
        <w:t>꞉</w:t>
      </w:r>
      <w:r w:rsidR="00C7645D">
        <w:rPr>
          <w:b/>
          <w:bCs/>
          <w:sz w:val="28"/>
          <w:szCs w:val="28"/>
        </w:rPr>
        <w:t xml:space="preserve"> </w:t>
      </w:r>
      <w:hyperlink r:id="rId7" w:history="1">
        <w:r w:rsidR="00C7645D">
          <w:rPr>
            <w:rStyle w:val="Lienhypertexte"/>
            <w:b/>
            <w:bCs/>
            <w:sz w:val="28"/>
            <w:szCs w:val="28"/>
          </w:rPr>
          <w:t>Etoilemontante@ooredoo.dz</w:t>
        </w:r>
      </w:hyperlink>
      <w:r w:rsidR="00C7645D">
        <w:rPr>
          <w:b/>
          <w:bCs/>
          <w:sz w:val="28"/>
          <w:szCs w:val="28"/>
          <w:rtl/>
        </w:rPr>
        <w:t xml:space="preserve"> </w:t>
      </w:r>
      <w:r w:rsidR="00C7645D">
        <w:rPr>
          <w:b/>
          <w:bCs/>
          <w:sz w:val="28"/>
          <w:szCs w:val="28"/>
        </w:rPr>
        <w:t xml:space="preserve"> et l’adresse</w:t>
      </w:r>
      <w:r w:rsidR="00C7645D">
        <w:rPr>
          <w:rFonts w:ascii="Arial" w:hAnsi="Arial"/>
          <w:b/>
          <w:bCs/>
          <w:sz w:val="28"/>
          <w:szCs w:val="28"/>
        </w:rPr>
        <w:t>꞉</w:t>
      </w:r>
      <w:r w:rsidR="00C7645D">
        <w:rPr>
          <w:b/>
          <w:bCs/>
          <w:sz w:val="28"/>
          <w:szCs w:val="28"/>
        </w:rPr>
        <w:t xml:space="preserve"> </w:t>
      </w:r>
      <w:hyperlink r:id="rId8" w:history="1">
        <w:r w:rsidR="00C7645D">
          <w:rPr>
            <w:rStyle w:val="Lienhypertexte"/>
            <w:b/>
            <w:bCs/>
            <w:sz w:val="28"/>
            <w:szCs w:val="28"/>
          </w:rPr>
          <w:t>Itfcmedia60@gmail.com</w:t>
        </w:r>
      </w:hyperlink>
      <w:r w:rsidR="00C7645D">
        <w:rPr>
          <w:b/>
          <w:bCs/>
          <w:sz w:val="28"/>
          <w:szCs w:val="28"/>
          <w:rtl/>
        </w:rPr>
        <w:t xml:space="preserve"> </w:t>
      </w:r>
      <w:r w:rsidR="00C7645D">
        <w:rPr>
          <w:b/>
          <w:bCs/>
          <w:sz w:val="28"/>
          <w:szCs w:val="28"/>
        </w:rPr>
        <w:t xml:space="preserve"> destiné aux étudiants de la Faculté des Sciences de l’Information et de la Communication– Université d’Alger 3, et l’adresse </w:t>
      </w:r>
      <w:hyperlink r:id="rId9" w:history="1">
        <w:r w:rsidR="00C7645D">
          <w:rPr>
            <w:rStyle w:val="Lienhypertexte"/>
            <w:b/>
            <w:bCs/>
            <w:sz w:val="28"/>
            <w:szCs w:val="28"/>
          </w:rPr>
          <w:t>concours.relex@ensjsi.dz</w:t>
        </w:r>
      </w:hyperlink>
      <w:r w:rsidR="00C7645D">
        <w:rPr>
          <w:b/>
          <w:bCs/>
          <w:sz w:val="28"/>
          <w:szCs w:val="28"/>
          <w:rtl/>
        </w:rPr>
        <w:t xml:space="preserve"> </w:t>
      </w:r>
      <w:r w:rsidR="00C7645D">
        <w:rPr>
          <w:b/>
          <w:bCs/>
          <w:sz w:val="28"/>
          <w:szCs w:val="28"/>
        </w:rPr>
        <w:t xml:space="preserve"> destiné aux étudiants de l’Ecole Nationale Supérieure de Journalisme et des Sciences de l’Information</w:t>
      </w:r>
      <w:r w:rsidR="005A1FEB">
        <w:rPr>
          <w:b/>
          <w:bCs/>
          <w:sz w:val="28"/>
          <w:szCs w:val="28"/>
        </w:rPr>
        <w:t>.</w:t>
      </w:r>
    </w:p>
    <w:p w14:paraId="1DF082F0" w14:textId="10C11DE7" w:rsidR="005A1FEB" w:rsidRDefault="005A1FEB" w:rsidP="00C7645D">
      <w:pPr>
        <w:spacing w:after="0"/>
        <w:jc w:val="both"/>
        <w:rPr>
          <w:b/>
          <w:bCs/>
          <w:sz w:val="28"/>
          <w:szCs w:val="28"/>
        </w:rPr>
      </w:pPr>
    </w:p>
    <w:p w14:paraId="3D068E50" w14:textId="224CC392" w:rsidR="005A1FEB" w:rsidRDefault="005A1FEB" w:rsidP="004871BA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Vous </w:t>
      </w:r>
      <w:r w:rsidR="004871BA">
        <w:rPr>
          <w:b/>
          <w:bCs/>
          <w:sz w:val="28"/>
          <w:szCs w:val="28"/>
        </w:rPr>
        <w:t>devez</w:t>
      </w:r>
      <w:r>
        <w:rPr>
          <w:b/>
          <w:bCs/>
          <w:sz w:val="28"/>
          <w:szCs w:val="28"/>
        </w:rPr>
        <w:t xml:space="preserve"> également </w:t>
      </w:r>
      <w:r w:rsidR="004871BA">
        <w:rPr>
          <w:b/>
          <w:bCs/>
          <w:sz w:val="28"/>
          <w:szCs w:val="28"/>
        </w:rPr>
        <w:t>remplir ce formulaire d’inscription</w:t>
      </w:r>
      <w:r>
        <w:rPr>
          <w:b/>
          <w:bCs/>
          <w:sz w:val="28"/>
          <w:szCs w:val="28"/>
        </w:rPr>
        <w:t xml:space="preserve"> sur le lien suivant : </w:t>
      </w:r>
    </w:p>
    <w:p w14:paraId="75F77062" w14:textId="77777777" w:rsidR="004871BA" w:rsidRDefault="004871BA" w:rsidP="004871BA">
      <w:pPr>
        <w:spacing w:after="0"/>
        <w:jc w:val="both"/>
        <w:rPr>
          <w:b/>
          <w:bCs/>
          <w:sz w:val="28"/>
          <w:szCs w:val="28"/>
        </w:rPr>
      </w:pPr>
    </w:p>
    <w:p w14:paraId="1E0D7415" w14:textId="052B0427" w:rsidR="004871BA" w:rsidRDefault="004871BA" w:rsidP="004871BA">
      <w:pPr>
        <w:spacing w:after="0"/>
        <w:jc w:val="both"/>
        <w:rPr>
          <w:b/>
          <w:bCs/>
          <w:sz w:val="28"/>
          <w:szCs w:val="28"/>
        </w:rPr>
      </w:pPr>
      <w:hyperlink r:id="rId10" w:history="1">
        <w:r w:rsidRPr="00AE0E3A">
          <w:rPr>
            <w:rStyle w:val="Lienhypertexte"/>
            <w:rFonts w:cs="Arial"/>
            <w:sz w:val="28"/>
            <w:szCs w:val="28"/>
          </w:rPr>
          <w:t>https://forms.office.com/Pages/ResponsePage.aspx?id=qAuHHmIMJUWyXY5Inqiz-Kic6CRFZ5pDofyhX6g5lTxURFI2OEtYT0pMTEdHTlREWEdVSjJITTk1UC4u</w:t>
        </w:r>
      </w:hyperlink>
    </w:p>
    <w:p w14:paraId="57667C8A" w14:textId="77777777" w:rsidR="004871BA" w:rsidRDefault="00C7645D" w:rsidP="00C7645D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A1A5F8" w14:textId="3DEC0370" w:rsidR="00C7645D" w:rsidRPr="00C7645D" w:rsidRDefault="004871BA" w:rsidP="00C7645D">
      <w:pPr>
        <w:spacing w:after="0"/>
        <w:jc w:val="both"/>
        <w:rPr>
          <w:rStyle w:val="ui-provide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</w:t>
      </w:r>
      <w:r w:rsidR="00C7645D">
        <w:rPr>
          <w:b/>
          <w:bCs/>
          <w:sz w:val="28"/>
          <w:szCs w:val="28"/>
        </w:rPr>
        <w:t xml:space="preserve"> la période allant d</w:t>
      </w:r>
      <w:r w:rsidR="005A1FEB">
        <w:rPr>
          <w:b/>
          <w:bCs/>
          <w:sz w:val="28"/>
          <w:szCs w:val="28"/>
        </w:rPr>
        <w:t>u</w:t>
      </w:r>
      <w:r w:rsidR="00C7645D">
        <w:rPr>
          <w:b/>
          <w:bCs/>
          <w:sz w:val="28"/>
          <w:szCs w:val="28"/>
        </w:rPr>
        <w:t xml:space="preserve"> </w:t>
      </w:r>
      <w:r w:rsidR="00C7645D" w:rsidRPr="00C7645D">
        <w:rPr>
          <w:b/>
          <w:bCs/>
          <w:color w:val="FF0000"/>
          <w:sz w:val="28"/>
          <w:szCs w:val="28"/>
          <w:u w:val="single"/>
        </w:rPr>
        <w:t>22 mai 2024 au 26 septembre 2024</w:t>
      </w:r>
      <w:r w:rsidR="00C7645D">
        <w:rPr>
          <w:b/>
          <w:bCs/>
          <w:sz w:val="28"/>
          <w:szCs w:val="28"/>
        </w:rPr>
        <w:t>.</w:t>
      </w:r>
    </w:p>
    <w:p w14:paraId="343AFC5F" w14:textId="49DC6C67" w:rsidR="005A1FEB" w:rsidRDefault="004064A6" w:rsidP="005A1FEB">
      <w:pPr>
        <w:spacing w:after="0"/>
        <w:jc w:val="both"/>
        <w:rPr>
          <w:rStyle w:val="ui-provider"/>
          <w:b/>
          <w:bCs/>
          <w:color w:val="FF0000"/>
          <w:sz w:val="28"/>
          <w:szCs w:val="28"/>
          <w:u w:val="single"/>
        </w:rPr>
      </w:pPr>
      <w:r w:rsidRPr="004064A6">
        <w:rPr>
          <w:sz w:val="28"/>
          <w:szCs w:val="28"/>
        </w:rPr>
        <w:br/>
      </w:r>
    </w:p>
    <w:p w14:paraId="16109FFB" w14:textId="114C3932" w:rsidR="0064724B" w:rsidRDefault="002E33F0" w:rsidP="00B220C0">
      <w:pPr>
        <w:spacing w:after="0"/>
        <w:jc w:val="both"/>
        <w:rPr>
          <w:rStyle w:val="ui-provider"/>
          <w:sz w:val="28"/>
          <w:szCs w:val="28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lastRenderedPageBreak/>
        <w:t>Article 3 :</w:t>
      </w:r>
      <w:r>
        <w:rPr>
          <w:rStyle w:val="ui-provider"/>
          <w:sz w:val="28"/>
          <w:szCs w:val="28"/>
        </w:rPr>
        <w:t xml:space="preserve"> </w:t>
      </w:r>
      <w:r w:rsidR="004064A6" w:rsidRPr="004064A6">
        <w:rPr>
          <w:rStyle w:val="ui-provider"/>
          <w:sz w:val="28"/>
          <w:szCs w:val="28"/>
        </w:rPr>
        <w:t>L</w:t>
      </w:r>
      <w:r w:rsidR="00A106A0">
        <w:rPr>
          <w:rStyle w:val="ui-provider"/>
          <w:sz w:val="28"/>
          <w:szCs w:val="28"/>
        </w:rPr>
        <w:t xml:space="preserve">es travaux </w:t>
      </w:r>
      <w:r w:rsidR="00840DA3">
        <w:rPr>
          <w:rStyle w:val="ui-provider"/>
          <w:sz w:val="28"/>
          <w:szCs w:val="28"/>
        </w:rPr>
        <w:t xml:space="preserve">doivent </w:t>
      </w:r>
      <w:r w:rsidR="00A461E2">
        <w:rPr>
          <w:rStyle w:val="ui-provider"/>
          <w:sz w:val="28"/>
          <w:szCs w:val="28"/>
        </w:rPr>
        <w:t>être</w:t>
      </w:r>
      <w:r w:rsidR="00840DA3">
        <w:rPr>
          <w:rStyle w:val="ui-provider"/>
          <w:sz w:val="28"/>
          <w:szCs w:val="28"/>
        </w:rPr>
        <w:t xml:space="preserve"> </w:t>
      </w:r>
      <w:r w:rsidR="00123A4E">
        <w:rPr>
          <w:rStyle w:val="ui-provider"/>
          <w:sz w:val="28"/>
          <w:szCs w:val="28"/>
        </w:rPr>
        <w:t xml:space="preserve">présentés </w:t>
      </w:r>
      <w:r w:rsidR="004064A6" w:rsidRPr="004064A6">
        <w:rPr>
          <w:rStyle w:val="ui-provider"/>
          <w:sz w:val="28"/>
          <w:szCs w:val="28"/>
        </w:rPr>
        <w:t>en</w:t>
      </w:r>
      <w:r w:rsidR="00840DA3">
        <w:rPr>
          <w:rStyle w:val="ui-provider"/>
          <w:sz w:val="28"/>
          <w:szCs w:val="28"/>
        </w:rPr>
        <w:t xml:space="preserve"> langues :</w:t>
      </w:r>
      <w:r w:rsidR="004064A6" w:rsidRPr="004064A6">
        <w:rPr>
          <w:rStyle w:val="ui-provider"/>
          <w:sz w:val="28"/>
          <w:szCs w:val="28"/>
        </w:rPr>
        <w:t xml:space="preserve"> </w:t>
      </w:r>
      <w:r w:rsidR="00840DA3" w:rsidRPr="00840DA3">
        <w:rPr>
          <w:rStyle w:val="ui-provider"/>
          <w:b/>
          <w:bCs/>
          <w:sz w:val="28"/>
          <w:szCs w:val="28"/>
        </w:rPr>
        <w:t>A</w:t>
      </w:r>
      <w:r w:rsidR="00A106A0" w:rsidRPr="00840DA3">
        <w:rPr>
          <w:rStyle w:val="ui-provider"/>
          <w:b/>
          <w:bCs/>
          <w:sz w:val="28"/>
          <w:szCs w:val="28"/>
        </w:rPr>
        <w:t xml:space="preserve">rabe, </w:t>
      </w:r>
      <w:r w:rsidR="00B220C0" w:rsidRPr="00840DA3">
        <w:rPr>
          <w:rStyle w:val="ui-provider"/>
          <w:b/>
          <w:bCs/>
          <w:sz w:val="28"/>
          <w:szCs w:val="28"/>
        </w:rPr>
        <w:t>Amazigh</w:t>
      </w:r>
      <w:r w:rsidR="00B220C0">
        <w:rPr>
          <w:rStyle w:val="ui-provider"/>
          <w:b/>
          <w:bCs/>
          <w:sz w:val="28"/>
          <w:szCs w:val="28"/>
        </w:rPr>
        <w:t>, Français</w:t>
      </w:r>
      <w:r w:rsidR="00B220C0" w:rsidRPr="00840DA3">
        <w:rPr>
          <w:rStyle w:val="ui-provider"/>
          <w:b/>
          <w:bCs/>
          <w:sz w:val="28"/>
          <w:szCs w:val="28"/>
        </w:rPr>
        <w:t xml:space="preserve"> ou </w:t>
      </w:r>
      <w:r w:rsidR="00840DA3" w:rsidRPr="00840DA3">
        <w:rPr>
          <w:rStyle w:val="ui-provider"/>
          <w:b/>
          <w:bCs/>
          <w:sz w:val="28"/>
          <w:szCs w:val="28"/>
        </w:rPr>
        <w:t>A</w:t>
      </w:r>
      <w:r w:rsidR="00A106A0" w:rsidRPr="00840DA3">
        <w:rPr>
          <w:rStyle w:val="ui-provider"/>
          <w:b/>
          <w:bCs/>
          <w:sz w:val="28"/>
          <w:szCs w:val="28"/>
        </w:rPr>
        <w:t>nglais</w:t>
      </w:r>
      <w:r w:rsidR="00F00559">
        <w:rPr>
          <w:rStyle w:val="ui-provider"/>
          <w:b/>
          <w:bCs/>
          <w:sz w:val="28"/>
          <w:szCs w:val="28"/>
        </w:rPr>
        <w:t xml:space="preserve">, </w:t>
      </w:r>
      <w:r w:rsidR="00840DA3" w:rsidRPr="00931BAC">
        <w:rPr>
          <w:rStyle w:val="ui-provider"/>
          <w:sz w:val="28"/>
          <w:szCs w:val="28"/>
        </w:rPr>
        <w:t>et</w:t>
      </w:r>
      <w:r w:rsidR="00840DA3">
        <w:rPr>
          <w:rStyle w:val="ui-provider"/>
          <w:b/>
          <w:bCs/>
          <w:sz w:val="28"/>
          <w:szCs w:val="28"/>
        </w:rPr>
        <w:t xml:space="preserve"> </w:t>
      </w:r>
      <w:r w:rsidR="00A106A0">
        <w:rPr>
          <w:rStyle w:val="ui-provider"/>
          <w:sz w:val="28"/>
          <w:szCs w:val="28"/>
        </w:rPr>
        <w:t>traiter de la thématique principale</w:t>
      </w:r>
      <w:r w:rsidR="003A481D">
        <w:rPr>
          <w:rStyle w:val="ui-provider"/>
          <w:sz w:val="28"/>
          <w:szCs w:val="28"/>
        </w:rPr>
        <w:t>,</w:t>
      </w:r>
      <w:r w:rsidR="00A106A0">
        <w:rPr>
          <w:rStyle w:val="ui-provider"/>
          <w:sz w:val="28"/>
          <w:szCs w:val="28"/>
        </w:rPr>
        <w:t xml:space="preserve"> à savoir</w:t>
      </w:r>
      <w:r w:rsidR="003A481D">
        <w:rPr>
          <w:rStyle w:val="ui-provider"/>
          <w:sz w:val="28"/>
          <w:szCs w:val="28"/>
        </w:rPr>
        <w:t xml:space="preserve"> «</w:t>
      </w:r>
      <w:r w:rsidR="00A106A0">
        <w:rPr>
          <w:rStyle w:val="ui-provider"/>
          <w:sz w:val="28"/>
          <w:szCs w:val="28"/>
        </w:rPr>
        <w:t> </w:t>
      </w:r>
      <w:r w:rsidR="00840DA3" w:rsidRPr="00840DA3">
        <w:rPr>
          <w:rStyle w:val="ui-provider"/>
          <w:b/>
          <w:bCs/>
          <w:sz w:val="28"/>
          <w:szCs w:val="28"/>
        </w:rPr>
        <w:t>L</w:t>
      </w:r>
      <w:r w:rsidR="00A106A0" w:rsidRPr="00840DA3">
        <w:rPr>
          <w:rStyle w:val="ui-provider"/>
          <w:b/>
          <w:bCs/>
          <w:sz w:val="28"/>
          <w:szCs w:val="28"/>
        </w:rPr>
        <w:t xml:space="preserve">a </w:t>
      </w:r>
      <w:r w:rsidR="00931BAC">
        <w:rPr>
          <w:rStyle w:val="ui-provider"/>
          <w:b/>
          <w:bCs/>
          <w:sz w:val="28"/>
          <w:szCs w:val="28"/>
        </w:rPr>
        <w:t>T</w:t>
      </w:r>
      <w:r w:rsidR="00A106A0" w:rsidRPr="00840DA3">
        <w:rPr>
          <w:rStyle w:val="ui-provider"/>
          <w:b/>
          <w:bCs/>
          <w:sz w:val="28"/>
          <w:szCs w:val="28"/>
        </w:rPr>
        <w:t xml:space="preserve">ransformation </w:t>
      </w:r>
      <w:r w:rsidR="00931BAC">
        <w:rPr>
          <w:rStyle w:val="ui-provider"/>
          <w:b/>
          <w:bCs/>
          <w:sz w:val="28"/>
          <w:szCs w:val="28"/>
        </w:rPr>
        <w:t>D</w:t>
      </w:r>
      <w:r w:rsidR="00A106A0" w:rsidRPr="00840DA3">
        <w:rPr>
          <w:rStyle w:val="ui-provider"/>
          <w:b/>
          <w:bCs/>
          <w:sz w:val="28"/>
          <w:szCs w:val="28"/>
        </w:rPr>
        <w:t>igitale et l’</w:t>
      </w:r>
      <w:r w:rsidR="00931BAC">
        <w:rPr>
          <w:rStyle w:val="ui-provider"/>
          <w:b/>
          <w:bCs/>
          <w:sz w:val="28"/>
          <w:szCs w:val="28"/>
        </w:rPr>
        <w:t>I</w:t>
      </w:r>
      <w:r w:rsidR="00A106A0" w:rsidRPr="00840DA3">
        <w:rPr>
          <w:rStyle w:val="ui-provider"/>
          <w:b/>
          <w:bCs/>
          <w:sz w:val="28"/>
          <w:szCs w:val="28"/>
        </w:rPr>
        <w:t xml:space="preserve">ntelligence </w:t>
      </w:r>
      <w:r w:rsidR="00931BAC">
        <w:rPr>
          <w:rStyle w:val="ui-provider"/>
          <w:b/>
          <w:bCs/>
          <w:sz w:val="28"/>
          <w:szCs w:val="28"/>
        </w:rPr>
        <w:t>A</w:t>
      </w:r>
      <w:r w:rsidR="00A106A0" w:rsidRPr="00840DA3">
        <w:rPr>
          <w:rStyle w:val="ui-provider"/>
          <w:b/>
          <w:bCs/>
          <w:sz w:val="28"/>
          <w:szCs w:val="28"/>
        </w:rPr>
        <w:t xml:space="preserve">rtificielle en Algérie : </w:t>
      </w:r>
      <w:r w:rsidR="00931BAC">
        <w:rPr>
          <w:rStyle w:val="ui-provider"/>
          <w:b/>
          <w:bCs/>
          <w:sz w:val="28"/>
          <w:szCs w:val="28"/>
        </w:rPr>
        <w:t>E</w:t>
      </w:r>
      <w:r w:rsidR="00A106A0" w:rsidRPr="00840DA3">
        <w:rPr>
          <w:rStyle w:val="ui-provider"/>
          <w:b/>
          <w:bCs/>
          <w:sz w:val="28"/>
          <w:szCs w:val="28"/>
        </w:rPr>
        <w:t xml:space="preserve">njeux et </w:t>
      </w:r>
      <w:r w:rsidR="00931BAC" w:rsidRPr="00840DA3">
        <w:rPr>
          <w:rStyle w:val="ui-provider"/>
          <w:b/>
          <w:bCs/>
          <w:sz w:val="28"/>
          <w:szCs w:val="28"/>
        </w:rPr>
        <w:t>défis</w:t>
      </w:r>
      <w:r w:rsidR="00931BAC">
        <w:rPr>
          <w:rStyle w:val="ui-provider"/>
          <w:sz w:val="28"/>
          <w:szCs w:val="28"/>
        </w:rPr>
        <w:t> »</w:t>
      </w:r>
    </w:p>
    <w:p w14:paraId="6EAA5E34" w14:textId="00F19F72" w:rsidR="004F62A9" w:rsidRDefault="00A106A0" w:rsidP="004F62A9">
      <w:pPr>
        <w:spacing w:after="0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>Et c</w:t>
      </w:r>
      <w:r w:rsidR="004F62A9">
        <w:rPr>
          <w:rStyle w:val="ui-provider"/>
          <w:sz w:val="28"/>
          <w:szCs w:val="28"/>
        </w:rPr>
        <w:t>e dans les catégories suivantes :</w:t>
      </w:r>
    </w:p>
    <w:p w14:paraId="502A0E18" w14:textId="5F972386" w:rsidR="004F62A9" w:rsidRDefault="004F62A9" w:rsidP="004F62A9">
      <w:pPr>
        <w:pStyle w:val="Paragraphedeliste"/>
        <w:numPr>
          <w:ilvl w:val="0"/>
          <w:numId w:val="1"/>
        </w:numPr>
        <w:spacing w:after="0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>Reportage écrit</w:t>
      </w:r>
    </w:p>
    <w:p w14:paraId="443AC00B" w14:textId="45B5F18E" w:rsidR="004F62A9" w:rsidRPr="0064724B" w:rsidRDefault="0064724B" w:rsidP="004F62A9">
      <w:pPr>
        <w:pStyle w:val="Paragraphedeliste"/>
        <w:numPr>
          <w:ilvl w:val="0"/>
          <w:numId w:val="1"/>
        </w:numPr>
        <w:spacing w:after="0"/>
        <w:rPr>
          <w:rStyle w:val="ui-provider"/>
          <w:sz w:val="28"/>
          <w:szCs w:val="28"/>
        </w:rPr>
      </w:pPr>
      <w:r w:rsidRPr="0064724B">
        <w:rPr>
          <w:rStyle w:val="ui-provider"/>
          <w:sz w:val="28"/>
          <w:szCs w:val="28"/>
        </w:rPr>
        <w:t>Reportage</w:t>
      </w:r>
      <w:r w:rsidR="004F62A9" w:rsidRPr="0064724B">
        <w:rPr>
          <w:rStyle w:val="ui-provider"/>
          <w:sz w:val="28"/>
          <w:szCs w:val="28"/>
        </w:rPr>
        <w:t xml:space="preserve"> </w:t>
      </w:r>
      <w:r w:rsidRPr="0064724B">
        <w:rPr>
          <w:rStyle w:val="ui-provider"/>
          <w:sz w:val="28"/>
          <w:szCs w:val="28"/>
        </w:rPr>
        <w:t>radiophonique</w:t>
      </w:r>
    </w:p>
    <w:p w14:paraId="6B2E34DB" w14:textId="05064144" w:rsidR="004F62A9" w:rsidRPr="0064724B" w:rsidRDefault="004F62A9" w:rsidP="004F62A9">
      <w:pPr>
        <w:pStyle w:val="Paragraphedeliste"/>
        <w:numPr>
          <w:ilvl w:val="0"/>
          <w:numId w:val="1"/>
        </w:numPr>
        <w:spacing w:after="0"/>
        <w:rPr>
          <w:rStyle w:val="ui-provider"/>
          <w:sz w:val="28"/>
          <w:szCs w:val="28"/>
        </w:rPr>
      </w:pPr>
      <w:r w:rsidRPr="0064724B">
        <w:rPr>
          <w:rStyle w:val="ui-provider"/>
          <w:sz w:val="28"/>
          <w:szCs w:val="28"/>
        </w:rPr>
        <w:t xml:space="preserve">Reportage </w:t>
      </w:r>
      <w:r w:rsidR="0064724B" w:rsidRPr="0064724B">
        <w:rPr>
          <w:rStyle w:val="ui-provider"/>
          <w:sz w:val="28"/>
          <w:szCs w:val="28"/>
        </w:rPr>
        <w:t>audiovisuel</w:t>
      </w:r>
    </w:p>
    <w:p w14:paraId="5C0292EF" w14:textId="4351B464" w:rsidR="0064724B" w:rsidRDefault="0064724B" w:rsidP="004F62A9">
      <w:pPr>
        <w:pStyle w:val="Paragraphedeliste"/>
        <w:numPr>
          <w:ilvl w:val="0"/>
          <w:numId w:val="1"/>
        </w:numPr>
        <w:spacing w:after="0"/>
        <w:rPr>
          <w:rStyle w:val="ui-provider"/>
          <w:sz w:val="28"/>
          <w:szCs w:val="28"/>
        </w:rPr>
      </w:pPr>
      <w:r w:rsidRPr="0064724B">
        <w:rPr>
          <w:rStyle w:val="ui-provider"/>
          <w:sz w:val="28"/>
          <w:szCs w:val="28"/>
        </w:rPr>
        <w:t>Reportage digital</w:t>
      </w:r>
    </w:p>
    <w:p w14:paraId="30822F61" w14:textId="77777777" w:rsidR="00C7645D" w:rsidRPr="0064724B" w:rsidRDefault="00C7645D" w:rsidP="00C7645D">
      <w:pPr>
        <w:pStyle w:val="Paragraphedeliste"/>
        <w:spacing w:after="0"/>
        <w:rPr>
          <w:rStyle w:val="ui-provider"/>
          <w:sz w:val="28"/>
          <w:szCs w:val="28"/>
        </w:rPr>
      </w:pPr>
    </w:p>
    <w:p w14:paraId="1AB01DA1" w14:textId="716D60C8" w:rsidR="00A106A0" w:rsidRDefault="00A106A0" w:rsidP="00A106A0">
      <w:pPr>
        <w:spacing w:after="0"/>
        <w:rPr>
          <w:rStyle w:val="ui-provider"/>
          <w:sz w:val="28"/>
          <w:szCs w:val="28"/>
        </w:rPr>
      </w:pPr>
    </w:p>
    <w:p w14:paraId="3F6B50FF" w14:textId="6AC298B6" w:rsidR="003A481D" w:rsidRDefault="00A106A0" w:rsidP="00B220C0">
      <w:pPr>
        <w:spacing w:after="0"/>
        <w:jc w:val="both"/>
        <w:rPr>
          <w:rStyle w:val="ui-provider"/>
          <w:sz w:val="28"/>
          <w:szCs w:val="28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>Article 4 :</w:t>
      </w:r>
      <w:r>
        <w:rPr>
          <w:rStyle w:val="ui-provider"/>
          <w:sz w:val="28"/>
          <w:szCs w:val="28"/>
        </w:rPr>
        <w:t xml:space="preserve"> L</w:t>
      </w:r>
      <w:r w:rsidR="00B220C0">
        <w:rPr>
          <w:rStyle w:val="ui-provider"/>
          <w:sz w:val="28"/>
          <w:szCs w:val="28"/>
        </w:rPr>
        <w:t>e travail est limité entre</w:t>
      </w:r>
      <w:r w:rsidR="003A481D">
        <w:rPr>
          <w:rStyle w:val="ui-provider"/>
          <w:sz w:val="28"/>
          <w:szCs w:val="28"/>
        </w:rPr>
        <w:t xml:space="preserve"> : </w:t>
      </w:r>
    </w:p>
    <w:p w14:paraId="486BC253" w14:textId="77777777" w:rsidR="003A481D" w:rsidRDefault="003A481D" w:rsidP="00F00559">
      <w:pPr>
        <w:spacing w:after="0"/>
        <w:jc w:val="both"/>
        <w:rPr>
          <w:rStyle w:val="ui-provider"/>
          <w:sz w:val="28"/>
          <w:szCs w:val="28"/>
        </w:rPr>
      </w:pPr>
    </w:p>
    <w:p w14:paraId="3AF0FA12" w14:textId="3447483F" w:rsidR="003A481D" w:rsidRDefault="00A106A0" w:rsidP="003A481D">
      <w:pPr>
        <w:pStyle w:val="Paragraphedeliste"/>
        <w:numPr>
          <w:ilvl w:val="0"/>
          <w:numId w:val="3"/>
        </w:numPr>
        <w:spacing w:after="0"/>
        <w:jc w:val="both"/>
        <w:rPr>
          <w:rStyle w:val="ui-provider"/>
          <w:sz w:val="28"/>
          <w:szCs w:val="28"/>
        </w:rPr>
      </w:pPr>
      <w:r w:rsidRPr="003A481D">
        <w:rPr>
          <w:rStyle w:val="ui-provider"/>
          <w:b/>
          <w:bCs/>
          <w:sz w:val="28"/>
          <w:szCs w:val="28"/>
        </w:rPr>
        <w:t>5 et 13 pages</w:t>
      </w:r>
      <w:r w:rsidR="003A481D">
        <w:rPr>
          <w:rStyle w:val="ui-provider"/>
          <w:sz w:val="28"/>
          <w:szCs w:val="28"/>
        </w:rPr>
        <w:t xml:space="preserve"> pour les contenus écrits</w:t>
      </w:r>
    </w:p>
    <w:p w14:paraId="717E015E" w14:textId="5BF44743" w:rsidR="003A481D" w:rsidRDefault="00A106A0" w:rsidP="003A481D">
      <w:pPr>
        <w:pStyle w:val="Paragraphedeliste"/>
        <w:numPr>
          <w:ilvl w:val="0"/>
          <w:numId w:val="3"/>
        </w:numPr>
        <w:spacing w:after="0"/>
        <w:jc w:val="both"/>
        <w:rPr>
          <w:rStyle w:val="ui-provider"/>
          <w:sz w:val="28"/>
          <w:szCs w:val="28"/>
        </w:rPr>
      </w:pPr>
      <w:r w:rsidRPr="003A481D">
        <w:rPr>
          <w:rStyle w:val="ui-provider"/>
          <w:b/>
          <w:bCs/>
          <w:sz w:val="28"/>
          <w:szCs w:val="28"/>
        </w:rPr>
        <w:t>6 et 13 minutes</w:t>
      </w:r>
      <w:r w:rsidRPr="003A481D">
        <w:rPr>
          <w:rStyle w:val="ui-provider"/>
          <w:sz w:val="28"/>
          <w:szCs w:val="28"/>
        </w:rPr>
        <w:t xml:space="preserve"> pour les</w:t>
      </w:r>
      <w:r w:rsidR="004F62A9" w:rsidRPr="003A481D">
        <w:rPr>
          <w:rStyle w:val="ui-provider"/>
          <w:sz w:val="28"/>
          <w:szCs w:val="28"/>
        </w:rPr>
        <w:t xml:space="preserve"> contenus</w:t>
      </w:r>
      <w:r w:rsidRPr="003A481D">
        <w:rPr>
          <w:rStyle w:val="ui-provider"/>
          <w:sz w:val="28"/>
          <w:szCs w:val="28"/>
        </w:rPr>
        <w:t xml:space="preserve"> </w:t>
      </w:r>
      <w:r w:rsidR="003A481D">
        <w:rPr>
          <w:rStyle w:val="ui-provider"/>
          <w:sz w:val="28"/>
          <w:szCs w:val="28"/>
        </w:rPr>
        <w:t>radiophonique et audiovisuels</w:t>
      </w:r>
    </w:p>
    <w:p w14:paraId="0C26DACF" w14:textId="6C6D0B3C" w:rsidR="00A106A0" w:rsidRDefault="0064724B" w:rsidP="003A481D">
      <w:pPr>
        <w:pStyle w:val="Paragraphedeliste"/>
        <w:numPr>
          <w:ilvl w:val="0"/>
          <w:numId w:val="3"/>
        </w:numPr>
        <w:spacing w:after="0"/>
        <w:jc w:val="both"/>
        <w:rPr>
          <w:rStyle w:val="ui-provider"/>
          <w:sz w:val="28"/>
          <w:szCs w:val="28"/>
        </w:rPr>
      </w:pPr>
      <w:r w:rsidRPr="003A481D">
        <w:rPr>
          <w:rStyle w:val="ui-provider"/>
          <w:b/>
          <w:bCs/>
          <w:sz w:val="28"/>
          <w:szCs w:val="28"/>
        </w:rPr>
        <w:t>1 et 3 minutes</w:t>
      </w:r>
      <w:r w:rsidR="003A481D">
        <w:rPr>
          <w:rStyle w:val="ui-provider"/>
          <w:sz w:val="28"/>
          <w:szCs w:val="28"/>
        </w:rPr>
        <w:t xml:space="preserve"> pour les contenus </w:t>
      </w:r>
      <w:r w:rsidR="00591E9D">
        <w:rPr>
          <w:rStyle w:val="ui-provider"/>
          <w:sz w:val="28"/>
          <w:szCs w:val="28"/>
        </w:rPr>
        <w:t>digitaux</w:t>
      </w:r>
      <w:r w:rsidR="00591E9D">
        <w:rPr>
          <w:rStyle w:val="ui-provider"/>
          <w:rFonts w:hint="cs"/>
          <w:sz w:val="28"/>
          <w:szCs w:val="28"/>
          <w:rtl/>
        </w:rPr>
        <w:t xml:space="preserve"> </w:t>
      </w:r>
      <w:r w:rsidR="00591E9D" w:rsidRPr="00591E9D">
        <w:rPr>
          <w:rStyle w:val="ui-provider"/>
          <w:sz w:val="28"/>
          <w:szCs w:val="28"/>
          <w:u w:val="single"/>
        </w:rPr>
        <w:t>(audios et</w:t>
      </w:r>
      <w:r w:rsidR="00D23FEB">
        <w:rPr>
          <w:rStyle w:val="ui-provider"/>
          <w:sz w:val="28"/>
          <w:szCs w:val="28"/>
          <w:u w:val="single"/>
        </w:rPr>
        <w:t>/ou</w:t>
      </w:r>
      <w:r w:rsidR="00591E9D" w:rsidRPr="00591E9D">
        <w:rPr>
          <w:rStyle w:val="ui-provider"/>
          <w:sz w:val="28"/>
          <w:szCs w:val="28"/>
          <w:u w:val="single"/>
        </w:rPr>
        <w:t xml:space="preserve"> audiovisuels)</w:t>
      </w:r>
      <w:r w:rsidR="00591E9D">
        <w:rPr>
          <w:rStyle w:val="ui-provider"/>
          <w:sz w:val="28"/>
          <w:szCs w:val="28"/>
        </w:rPr>
        <w:t xml:space="preserve"> et</w:t>
      </w:r>
      <w:r w:rsidR="00D23FEB">
        <w:rPr>
          <w:rStyle w:val="ui-provider"/>
          <w:sz w:val="28"/>
          <w:szCs w:val="28"/>
        </w:rPr>
        <w:t>/ou</w:t>
      </w:r>
      <w:r w:rsidR="00591E9D">
        <w:rPr>
          <w:rStyle w:val="ui-provider"/>
          <w:sz w:val="28"/>
          <w:szCs w:val="28"/>
        </w:rPr>
        <w:t xml:space="preserve"> </w:t>
      </w:r>
      <w:r w:rsidR="00591E9D" w:rsidRPr="00591E9D">
        <w:rPr>
          <w:rStyle w:val="ui-provider"/>
          <w:b/>
          <w:bCs/>
          <w:sz w:val="28"/>
          <w:szCs w:val="28"/>
        </w:rPr>
        <w:t>deux (2) pages</w:t>
      </w:r>
      <w:r w:rsidR="00591E9D">
        <w:rPr>
          <w:rStyle w:val="ui-provider"/>
          <w:sz w:val="28"/>
          <w:szCs w:val="28"/>
        </w:rPr>
        <w:t xml:space="preserve"> pour les contenus digitaux </w:t>
      </w:r>
      <w:r w:rsidR="00591E9D" w:rsidRPr="00591E9D">
        <w:rPr>
          <w:rStyle w:val="ui-provider"/>
          <w:sz w:val="28"/>
          <w:szCs w:val="28"/>
          <w:u w:val="single"/>
        </w:rPr>
        <w:t>écrits</w:t>
      </w:r>
      <w:r w:rsidR="00F96B3E">
        <w:rPr>
          <w:rStyle w:val="ui-provider"/>
          <w:sz w:val="28"/>
          <w:szCs w:val="28"/>
          <w:u w:val="single"/>
        </w:rPr>
        <w:t>.</w:t>
      </w:r>
      <w:r w:rsidR="00591E9D" w:rsidRPr="00591E9D">
        <w:rPr>
          <w:rStyle w:val="ui-provider"/>
          <w:sz w:val="28"/>
          <w:szCs w:val="28"/>
          <w:u w:val="single"/>
        </w:rPr>
        <w:t xml:space="preserve"> </w:t>
      </w:r>
      <w:r w:rsidR="00591E9D">
        <w:rPr>
          <w:rStyle w:val="ui-provider"/>
          <w:sz w:val="28"/>
          <w:szCs w:val="28"/>
        </w:rPr>
        <w:t xml:space="preserve"> </w:t>
      </w:r>
    </w:p>
    <w:p w14:paraId="2194AEF7" w14:textId="77777777" w:rsidR="00591E9D" w:rsidRDefault="00591E9D" w:rsidP="00591E9D">
      <w:pPr>
        <w:spacing w:after="0"/>
        <w:ind w:left="420"/>
        <w:jc w:val="both"/>
        <w:rPr>
          <w:rStyle w:val="ui-provider"/>
          <w:b/>
          <w:bCs/>
          <w:sz w:val="28"/>
          <w:szCs w:val="28"/>
        </w:rPr>
      </w:pPr>
    </w:p>
    <w:p w14:paraId="4B125E2E" w14:textId="6E0168A0" w:rsidR="003A481D" w:rsidRDefault="00F96B3E" w:rsidP="00591E9D">
      <w:pPr>
        <w:spacing w:after="0"/>
        <w:ind w:left="420"/>
        <w:jc w:val="both"/>
        <w:rPr>
          <w:rStyle w:val="ui-provider"/>
          <w:b/>
          <w:bCs/>
          <w:sz w:val="28"/>
          <w:szCs w:val="28"/>
        </w:rPr>
      </w:pPr>
      <w:r>
        <w:rPr>
          <w:rStyle w:val="ui-provider"/>
          <w:b/>
          <w:bCs/>
          <w:sz w:val="28"/>
          <w:szCs w:val="28"/>
        </w:rPr>
        <w:t>*</w:t>
      </w:r>
      <w:r w:rsidR="00591E9D" w:rsidRPr="00591E9D">
        <w:rPr>
          <w:rStyle w:val="ui-provider"/>
          <w:b/>
          <w:bCs/>
          <w:sz w:val="28"/>
          <w:szCs w:val="28"/>
        </w:rPr>
        <w:t xml:space="preserve">Il est à noter : </w:t>
      </w:r>
      <w:r w:rsidR="00591E9D">
        <w:rPr>
          <w:rStyle w:val="ui-provider"/>
          <w:b/>
          <w:bCs/>
          <w:sz w:val="28"/>
          <w:szCs w:val="28"/>
        </w:rPr>
        <w:t xml:space="preserve">que tout contenu audio </w:t>
      </w:r>
      <w:r w:rsidR="00D23FEB">
        <w:rPr>
          <w:rStyle w:val="ui-provider"/>
          <w:b/>
          <w:bCs/>
          <w:sz w:val="28"/>
          <w:szCs w:val="28"/>
        </w:rPr>
        <w:t>et/</w:t>
      </w:r>
      <w:r w:rsidR="00591E9D">
        <w:rPr>
          <w:rStyle w:val="ui-provider"/>
          <w:b/>
          <w:bCs/>
          <w:sz w:val="28"/>
          <w:szCs w:val="28"/>
        </w:rPr>
        <w:t>ou audiovisuel doit être accompagné d’un texte écrit</w:t>
      </w:r>
      <w:r>
        <w:rPr>
          <w:rStyle w:val="ui-provider"/>
          <w:b/>
          <w:bCs/>
          <w:sz w:val="28"/>
          <w:szCs w:val="28"/>
        </w:rPr>
        <w:t>.</w:t>
      </w:r>
    </w:p>
    <w:p w14:paraId="6EF02EC9" w14:textId="77777777" w:rsidR="00591E9D" w:rsidRPr="00591E9D" w:rsidRDefault="00591E9D" w:rsidP="00591E9D">
      <w:pPr>
        <w:spacing w:after="0"/>
        <w:ind w:left="420"/>
        <w:jc w:val="both"/>
        <w:rPr>
          <w:rStyle w:val="ui-provider"/>
          <w:b/>
          <w:bCs/>
          <w:sz w:val="28"/>
          <w:szCs w:val="28"/>
        </w:rPr>
      </w:pPr>
    </w:p>
    <w:p w14:paraId="05AC229C" w14:textId="19640D71" w:rsidR="003A481D" w:rsidRDefault="00B220C0" w:rsidP="003A481D">
      <w:pPr>
        <w:spacing w:after="0"/>
        <w:jc w:val="both"/>
        <w:rPr>
          <w:rStyle w:val="ui-provider"/>
          <w:b/>
          <w:bCs/>
          <w:sz w:val="28"/>
          <w:szCs w:val="28"/>
        </w:rPr>
      </w:pPr>
      <w:r>
        <w:rPr>
          <w:rStyle w:val="ui-provider"/>
          <w:b/>
          <w:bCs/>
          <w:sz w:val="28"/>
          <w:szCs w:val="28"/>
        </w:rPr>
        <w:t>L</w:t>
      </w:r>
      <w:r w:rsidR="003A481D" w:rsidRPr="003A481D">
        <w:rPr>
          <w:rStyle w:val="ui-provider"/>
          <w:b/>
          <w:bCs/>
          <w:sz w:val="28"/>
          <w:szCs w:val="28"/>
        </w:rPr>
        <w:t xml:space="preserve">es fichiers volumineux, doivent être soumis via un lien de téléchargement (Exemple : WeTransfer…) </w:t>
      </w:r>
    </w:p>
    <w:p w14:paraId="649FE1EA" w14:textId="64AAA825" w:rsidR="00660043" w:rsidRDefault="00660043" w:rsidP="003A481D">
      <w:pPr>
        <w:spacing w:after="0"/>
        <w:jc w:val="both"/>
        <w:rPr>
          <w:rStyle w:val="ui-provider"/>
          <w:b/>
          <w:bCs/>
          <w:sz w:val="28"/>
          <w:szCs w:val="28"/>
        </w:rPr>
      </w:pPr>
    </w:p>
    <w:p w14:paraId="0EBE32D2" w14:textId="362638D3" w:rsidR="00660043" w:rsidRDefault="00660043" w:rsidP="00660043">
      <w:pPr>
        <w:spacing w:after="0"/>
        <w:jc w:val="both"/>
        <w:rPr>
          <w:rStyle w:val="ui-provider"/>
          <w:sz w:val="28"/>
          <w:szCs w:val="28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>Article 5 :</w:t>
      </w:r>
      <w:r>
        <w:rPr>
          <w:rStyle w:val="ui-provider"/>
          <w:sz w:val="28"/>
          <w:szCs w:val="28"/>
        </w:rPr>
        <w:t xml:space="preserve"> Les travaux doivent être soumis en format PDF pour les contenus </w:t>
      </w:r>
    </w:p>
    <w:p w14:paraId="31B04BA7" w14:textId="015DB018" w:rsidR="00660043" w:rsidRDefault="00660043" w:rsidP="00660043">
      <w:pPr>
        <w:spacing w:after="0"/>
        <w:jc w:val="both"/>
        <w:rPr>
          <w:rStyle w:val="ui-provider"/>
          <w:sz w:val="28"/>
          <w:szCs w:val="28"/>
        </w:rPr>
      </w:pPr>
      <w:r>
        <w:rPr>
          <w:rStyle w:val="ui-provider"/>
          <w:sz w:val="28"/>
          <w:szCs w:val="28"/>
        </w:rPr>
        <w:t>écrits, en MP3 pour les contenus Audios et en MP4 pour les contenus vidéos.</w:t>
      </w:r>
    </w:p>
    <w:p w14:paraId="6DE1E21D" w14:textId="586770C4" w:rsidR="00D05FC5" w:rsidRDefault="004064A6" w:rsidP="00B220C0">
      <w:pPr>
        <w:spacing w:after="0"/>
        <w:jc w:val="both"/>
        <w:rPr>
          <w:rStyle w:val="ui-provider"/>
          <w:sz w:val="28"/>
          <w:szCs w:val="28"/>
        </w:rPr>
      </w:pPr>
      <w:r w:rsidRPr="004064A6">
        <w:rPr>
          <w:sz w:val="28"/>
          <w:szCs w:val="28"/>
        </w:rPr>
        <w:br/>
      </w:r>
      <w:r w:rsidR="002E33F0" w:rsidRPr="000B114E">
        <w:rPr>
          <w:rStyle w:val="ui-provider"/>
          <w:b/>
          <w:bCs/>
          <w:color w:val="FF0000"/>
          <w:sz w:val="28"/>
          <w:szCs w:val="28"/>
          <w:u w:val="single"/>
        </w:rPr>
        <w:t xml:space="preserve">Article </w:t>
      </w:r>
      <w:r w:rsidR="00660043" w:rsidRPr="000B114E">
        <w:rPr>
          <w:rStyle w:val="ui-provider"/>
          <w:b/>
          <w:bCs/>
          <w:color w:val="FF0000"/>
          <w:sz w:val="28"/>
          <w:szCs w:val="28"/>
          <w:u w:val="single"/>
        </w:rPr>
        <w:t>6</w:t>
      </w:r>
      <w:r w:rsidR="00A106A0" w:rsidRPr="000B114E">
        <w:rPr>
          <w:rStyle w:val="ui-provider"/>
          <w:b/>
          <w:bCs/>
          <w:color w:val="FF0000"/>
          <w:sz w:val="28"/>
          <w:szCs w:val="28"/>
          <w:u w:val="single"/>
        </w:rPr>
        <w:t> </w:t>
      </w:r>
      <w:r w:rsidR="002E33F0" w:rsidRPr="000B114E">
        <w:rPr>
          <w:rStyle w:val="ui-provider"/>
          <w:b/>
          <w:bCs/>
          <w:color w:val="FF0000"/>
          <w:sz w:val="28"/>
          <w:szCs w:val="28"/>
          <w:u w:val="single"/>
        </w:rPr>
        <w:t>:</w:t>
      </w:r>
      <w:r w:rsidRPr="004064A6">
        <w:rPr>
          <w:rStyle w:val="ui-provider"/>
          <w:sz w:val="28"/>
          <w:szCs w:val="28"/>
        </w:rPr>
        <w:t xml:space="preserve"> Les articles seront jugés sur la base de l'originalité, la clarté, la pertinence du sujet et la qualité de la rédaction</w:t>
      </w:r>
      <w:r w:rsidR="002E33F0">
        <w:rPr>
          <w:rStyle w:val="ui-provider"/>
          <w:sz w:val="28"/>
          <w:szCs w:val="28"/>
        </w:rPr>
        <w:t xml:space="preserve"> </w:t>
      </w:r>
      <w:r w:rsidR="002E33F0" w:rsidRPr="004064A6">
        <w:rPr>
          <w:rStyle w:val="ui-provider"/>
          <w:sz w:val="28"/>
          <w:szCs w:val="28"/>
        </w:rPr>
        <w:t xml:space="preserve">et ne </w:t>
      </w:r>
      <w:r w:rsidR="004F62A9">
        <w:rPr>
          <w:rStyle w:val="ui-provider"/>
          <w:sz w:val="28"/>
          <w:szCs w:val="28"/>
        </w:rPr>
        <w:t xml:space="preserve">doivent </w:t>
      </w:r>
      <w:r w:rsidR="002E33F0" w:rsidRPr="004064A6">
        <w:rPr>
          <w:rStyle w:val="ui-provider"/>
          <w:sz w:val="28"/>
          <w:szCs w:val="28"/>
        </w:rPr>
        <w:t xml:space="preserve">pas </w:t>
      </w:r>
      <w:r w:rsidR="004F62A9">
        <w:rPr>
          <w:rStyle w:val="ui-provider"/>
          <w:sz w:val="28"/>
          <w:szCs w:val="28"/>
        </w:rPr>
        <w:t>faire objet d’une précédente publication dans le cadre d’une autre compétition.</w:t>
      </w:r>
    </w:p>
    <w:p w14:paraId="60BA7222" w14:textId="77777777" w:rsidR="00D05FC5" w:rsidRDefault="00D05FC5" w:rsidP="004F62A9">
      <w:pPr>
        <w:spacing w:after="0"/>
        <w:rPr>
          <w:sz w:val="28"/>
          <w:szCs w:val="28"/>
        </w:rPr>
      </w:pPr>
    </w:p>
    <w:p w14:paraId="0850F1E2" w14:textId="6C837FCE" w:rsidR="00D05FC5" w:rsidRDefault="00D05FC5" w:rsidP="00B220C0">
      <w:pPr>
        <w:spacing w:after="0"/>
        <w:jc w:val="both"/>
        <w:rPr>
          <w:rStyle w:val="ui-provider"/>
          <w:sz w:val="28"/>
          <w:szCs w:val="28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>Article 7 :</w:t>
      </w:r>
      <w:r w:rsidRPr="000B114E">
        <w:rPr>
          <w:color w:val="FF0000"/>
          <w:sz w:val="36"/>
          <w:szCs w:val="36"/>
        </w:rPr>
        <w:t xml:space="preserve"> </w:t>
      </w:r>
      <w:r w:rsidRPr="004064A6">
        <w:rPr>
          <w:rStyle w:val="ui-provider"/>
          <w:sz w:val="28"/>
          <w:szCs w:val="28"/>
        </w:rPr>
        <w:t>Toutes les sources d'information doivent être correctement citées</w:t>
      </w:r>
      <w:r>
        <w:rPr>
          <w:rStyle w:val="ui-provider"/>
          <w:sz w:val="28"/>
          <w:szCs w:val="28"/>
        </w:rPr>
        <w:t xml:space="preserve">. Le plagiat </w:t>
      </w:r>
      <w:r w:rsidRPr="004064A6">
        <w:rPr>
          <w:rStyle w:val="ui-provider"/>
          <w:sz w:val="28"/>
          <w:szCs w:val="28"/>
        </w:rPr>
        <w:t xml:space="preserve">entraînera une disqualification </w:t>
      </w:r>
      <w:r w:rsidR="00B220C0">
        <w:rPr>
          <w:rStyle w:val="ui-provider"/>
          <w:sz w:val="28"/>
          <w:szCs w:val="28"/>
        </w:rPr>
        <w:t>automatique</w:t>
      </w:r>
      <w:r>
        <w:rPr>
          <w:rStyle w:val="ui-provider"/>
          <w:sz w:val="28"/>
          <w:szCs w:val="28"/>
        </w:rPr>
        <w:t xml:space="preserve"> du participant.</w:t>
      </w:r>
    </w:p>
    <w:p w14:paraId="1F5B5D59" w14:textId="0B187839" w:rsidR="00D05FC5" w:rsidRDefault="004064A6" w:rsidP="00B220C0">
      <w:pPr>
        <w:spacing w:after="0"/>
        <w:jc w:val="both"/>
        <w:rPr>
          <w:sz w:val="28"/>
          <w:szCs w:val="28"/>
        </w:rPr>
      </w:pPr>
      <w:r w:rsidRPr="004064A6">
        <w:rPr>
          <w:sz w:val="28"/>
          <w:szCs w:val="28"/>
        </w:rPr>
        <w:br/>
      </w:r>
      <w:r w:rsidR="00185363" w:rsidRPr="000B114E">
        <w:rPr>
          <w:rStyle w:val="ui-provider"/>
          <w:b/>
          <w:bCs/>
          <w:color w:val="FF0000"/>
          <w:sz w:val="28"/>
          <w:szCs w:val="28"/>
          <w:u w:val="single"/>
        </w:rPr>
        <w:t>Article 8 :</w:t>
      </w:r>
      <w:r w:rsidR="00185363" w:rsidRPr="000B114E">
        <w:rPr>
          <w:rStyle w:val="ui-provider"/>
          <w:sz w:val="28"/>
          <w:szCs w:val="28"/>
        </w:rPr>
        <w:t xml:space="preserve"> </w:t>
      </w:r>
      <w:r w:rsidRPr="004064A6">
        <w:rPr>
          <w:rStyle w:val="ui-provider"/>
          <w:sz w:val="28"/>
          <w:szCs w:val="28"/>
        </w:rPr>
        <w:t xml:space="preserve">Les </w:t>
      </w:r>
      <w:r w:rsidR="00B220C0">
        <w:rPr>
          <w:rStyle w:val="ui-provider"/>
          <w:sz w:val="28"/>
          <w:szCs w:val="28"/>
        </w:rPr>
        <w:t>travaux</w:t>
      </w:r>
      <w:r w:rsidRPr="004064A6">
        <w:rPr>
          <w:rStyle w:val="ui-provider"/>
          <w:sz w:val="28"/>
          <w:szCs w:val="28"/>
        </w:rPr>
        <w:t xml:space="preserve"> doivent être soumis avant la date limite annoncée</w:t>
      </w:r>
      <w:r w:rsidR="00185363" w:rsidRPr="000B114E">
        <w:rPr>
          <w:rStyle w:val="ui-provider"/>
          <w:b/>
          <w:bCs/>
          <w:sz w:val="28"/>
          <w:szCs w:val="28"/>
        </w:rPr>
        <w:t xml:space="preserve"> (fixée au </w:t>
      </w:r>
      <w:r w:rsidR="00DE78BF" w:rsidRPr="000B114E">
        <w:rPr>
          <w:rStyle w:val="ui-provider"/>
          <w:b/>
          <w:bCs/>
          <w:sz w:val="28"/>
          <w:szCs w:val="28"/>
        </w:rPr>
        <w:t>26 septembre 2024</w:t>
      </w:r>
      <w:r w:rsidR="00185363" w:rsidRPr="000B114E">
        <w:rPr>
          <w:rStyle w:val="ui-provider"/>
          <w:b/>
          <w:bCs/>
          <w:sz w:val="28"/>
          <w:szCs w:val="28"/>
        </w:rPr>
        <w:t>).</w:t>
      </w:r>
      <w:r w:rsidRPr="000B114E">
        <w:rPr>
          <w:rStyle w:val="ui-provider"/>
          <w:b/>
          <w:bCs/>
          <w:sz w:val="28"/>
          <w:szCs w:val="28"/>
        </w:rPr>
        <w:t xml:space="preserve"> </w:t>
      </w:r>
      <w:r w:rsidRPr="004064A6">
        <w:rPr>
          <w:rStyle w:val="ui-provider"/>
          <w:sz w:val="28"/>
          <w:szCs w:val="28"/>
        </w:rPr>
        <w:t>Aucune soumission tardive ne sera acceptée.</w:t>
      </w:r>
    </w:p>
    <w:p w14:paraId="552539D1" w14:textId="77777777" w:rsidR="00185363" w:rsidRDefault="00185363" w:rsidP="004F62A9">
      <w:pPr>
        <w:spacing w:after="0"/>
        <w:rPr>
          <w:sz w:val="28"/>
          <w:szCs w:val="28"/>
        </w:rPr>
      </w:pPr>
    </w:p>
    <w:p w14:paraId="5AB336D8" w14:textId="705682BC" w:rsidR="00185363" w:rsidRPr="00185363" w:rsidRDefault="00185363" w:rsidP="00F00559">
      <w:pPr>
        <w:spacing w:after="0"/>
        <w:jc w:val="both"/>
        <w:rPr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lastRenderedPageBreak/>
        <w:t>Article 9 :</w:t>
      </w:r>
      <w:r w:rsidRPr="000B114E">
        <w:rPr>
          <w:color w:val="FF0000"/>
          <w:sz w:val="28"/>
          <w:szCs w:val="28"/>
        </w:rPr>
        <w:t xml:space="preserve"> </w:t>
      </w:r>
      <w:r w:rsidRPr="00185363">
        <w:rPr>
          <w:sz w:val="28"/>
          <w:szCs w:val="28"/>
        </w:rPr>
        <w:t>Un jury composé d</w:t>
      </w:r>
      <w:r>
        <w:rPr>
          <w:sz w:val="28"/>
          <w:szCs w:val="28"/>
        </w:rPr>
        <w:t xml:space="preserve">e cadres </w:t>
      </w:r>
      <w:r w:rsidRPr="00185363">
        <w:rPr>
          <w:sz w:val="28"/>
          <w:szCs w:val="28"/>
        </w:rPr>
        <w:t>universitaires</w:t>
      </w:r>
      <w:r w:rsidR="00CA37D0">
        <w:rPr>
          <w:sz w:val="28"/>
          <w:szCs w:val="28"/>
        </w:rPr>
        <w:t xml:space="preserve">, de représentants de </w:t>
      </w:r>
      <w:r w:rsidR="00F00559">
        <w:rPr>
          <w:sz w:val="28"/>
          <w:szCs w:val="28"/>
        </w:rPr>
        <w:t>Ooredoo</w:t>
      </w:r>
      <w:r w:rsidR="00CA3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 d’enseignants </w:t>
      </w:r>
      <w:r w:rsidRPr="00185363">
        <w:rPr>
          <w:sz w:val="28"/>
          <w:szCs w:val="28"/>
        </w:rPr>
        <w:t>sélectionnera les meilleurs travaux qui seront récompensés.</w:t>
      </w:r>
    </w:p>
    <w:p w14:paraId="284BED63" w14:textId="1A4D2492" w:rsidR="00185363" w:rsidRDefault="00185363" w:rsidP="00F00559">
      <w:pPr>
        <w:spacing w:after="0"/>
        <w:jc w:val="both"/>
        <w:rPr>
          <w:sz w:val="28"/>
          <w:szCs w:val="28"/>
        </w:rPr>
      </w:pPr>
      <w:r w:rsidRPr="00185363">
        <w:rPr>
          <w:sz w:val="28"/>
          <w:szCs w:val="28"/>
        </w:rPr>
        <w:t>La composante du jury ainsi que les délibérations demeurent confidentielles jusqu'à la proclamation officielle des noms des lauréats.</w:t>
      </w:r>
    </w:p>
    <w:p w14:paraId="1C80B854" w14:textId="77777777" w:rsidR="00185363" w:rsidRPr="00185363" w:rsidRDefault="00185363" w:rsidP="00185363">
      <w:pPr>
        <w:spacing w:after="0"/>
        <w:rPr>
          <w:sz w:val="28"/>
          <w:szCs w:val="28"/>
        </w:rPr>
      </w:pPr>
    </w:p>
    <w:p w14:paraId="795BD5E2" w14:textId="77777777" w:rsidR="00185363" w:rsidRDefault="00185363" w:rsidP="00F00559">
      <w:pPr>
        <w:spacing w:after="0"/>
        <w:jc w:val="both"/>
        <w:rPr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t>Article 10 :</w:t>
      </w:r>
      <w:r w:rsidRPr="00185363">
        <w:rPr>
          <w:sz w:val="28"/>
          <w:szCs w:val="28"/>
        </w:rPr>
        <w:t xml:space="preserve"> Le Jury se réserve le droit de ne pas attribuer de prix dans le cas où les travaux correspondants ne remplissent pas les conditions d'éligibilité.</w:t>
      </w:r>
    </w:p>
    <w:p w14:paraId="6DDC22C5" w14:textId="77777777" w:rsidR="00185363" w:rsidRDefault="00185363" w:rsidP="00185363">
      <w:pPr>
        <w:spacing w:after="0"/>
        <w:rPr>
          <w:sz w:val="28"/>
          <w:szCs w:val="28"/>
        </w:rPr>
      </w:pPr>
    </w:p>
    <w:p w14:paraId="42EE1424" w14:textId="24BEEE6E" w:rsidR="00185363" w:rsidRDefault="00185363" w:rsidP="00B220C0">
      <w:pPr>
        <w:spacing w:after="0"/>
        <w:rPr>
          <w:rStyle w:val="ui-provider"/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t>Article 11 :</w:t>
      </w:r>
      <w:r>
        <w:rPr>
          <w:sz w:val="28"/>
          <w:szCs w:val="28"/>
        </w:rPr>
        <w:t xml:space="preserve"> </w:t>
      </w:r>
      <w:r w:rsidR="00B220C0" w:rsidRPr="00B220C0">
        <w:rPr>
          <w:rStyle w:val="ui-provider"/>
          <w:sz w:val="28"/>
          <w:szCs w:val="28"/>
        </w:rPr>
        <w:t>Les décisions du jury sont définitives et ne peuvent faire l’objet de recours</w:t>
      </w:r>
      <w:r w:rsidR="004064A6" w:rsidRPr="004064A6">
        <w:rPr>
          <w:rStyle w:val="ui-provider"/>
          <w:sz w:val="28"/>
          <w:szCs w:val="28"/>
        </w:rPr>
        <w:t>.</w:t>
      </w:r>
    </w:p>
    <w:p w14:paraId="12293E48" w14:textId="77777777" w:rsidR="00185363" w:rsidRDefault="00185363" w:rsidP="00185363">
      <w:pPr>
        <w:spacing w:after="0"/>
        <w:rPr>
          <w:rStyle w:val="ui-provider"/>
          <w:sz w:val="28"/>
          <w:szCs w:val="28"/>
        </w:rPr>
      </w:pPr>
    </w:p>
    <w:p w14:paraId="35646644" w14:textId="6E09B0AE" w:rsidR="00185363" w:rsidRPr="00840DA3" w:rsidRDefault="00185363" w:rsidP="00800618">
      <w:pPr>
        <w:spacing w:after="0"/>
        <w:jc w:val="both"/>
        <w:rPr>
          <w:rStyle w:val="ui-provider"/>
          <w:sz w:val="28"/>
          <w:szCs w:val="28"/>
          <w:u w:val="single"/>
        </w:rPr>
      </w:pPr>
      <w:r w:rsidRPr="000B114E">
        <w:rPr>
          <w:rStyle w:val="ui-provider"/>
          <w:b/>
          <w:bCs/>
          <w:color w:val="FF0000"/>
          <w:sz w:val="28"/>
          <w:szCs w:val="28"/>
          <w:u w:val="single"/>
        </w:rPr>
        <w:t>Article 12 :</w:t>
      </w:r>
      <w:r>
        <w:rPr>
          <w:rStyle w:val="ui-provider"/>
          <w:sz w:val="28"/>
          <w:szCs w:val="28"/>
        </w:rPr>
        <w:t xml:space="preserve"> A l’issu du concours, l</w:t>
      </w:r>
      <w:r w:rsidRPr="00185363">
        <w:rPr>
          <w:rStyle w:val="ui-provider"/>
          <w:sz w:val="28"/>
          <w:szCs w:val="28"/>
        </w:rPr>
        <w:t>es lauréats de chacune des catégories mentionnées dans l'article 3</w:t>
      </w:r>
      <w:r>
        <w:rPr>
          <w:rStyle w:val="ui-provider"/>
          <w:sz w:val="28"/>
          <w:szCs w:val="28"/>
        </w:rPr>
        <w:t xml:space="preserve"> </w:t>
      </w:r>
      <w:r w:rsidRPr="00185363">
        <w:rPr>
          <w:rStyle w:val="ui-provider"/>
          <w:sz w:val="28"/>
          <w:szCs w:val="28"/>
        </w:rPr>
        <w:t xml:space="preserve">du présent règlement seront primés et </w:t>
      </w:r>
      <w:r w:rsidR="00800618" w:rsidRPr="00185363">
        <w:rPr>
          <w:rStyle w:val="ui-provider"/>
          <w:sz w:val="28"/>
          <w:szCs w:val="28"/>
        </w:rPr>
        <w:t>recevront :</w:t>
      </w:r>
      <w:r w:rsidR="00DE78BF">
        <w:rPr>
          <w:rStyle w:val="ui-provider"/>
          <w:sz w:val="28"/>
          <w:szCs w:val="28"/>
        </w:rPr>
        <w:t xml:space="preserve"> </w:t>
      </w:r>
      <w:r w:rsidR="00800618">
        <w:rPr>
          <w:rStyle w:val="ui-provider"/>
          <w:b/>
          <w:bCs/>
          <w:sz w:val="28"/>
          <w:szCs w:val="28"/>
        </w:rPr>
        <w:t xml:space="preserve">une récompense et une attestation. </w:t>
      </w:r>
      <w:r w:rsidR="00840DA3">
        <w:rPr>
          <w:rStyle w:val="ui-provider"/>
          <w:sz w:val="28"/>
          <w:szCs w:val="28"/>
        </w:rPr>
        <w:t xml:space="preserve"> </w:t>
      </w:r>
    </w:p>
    <w:p w14:paraId="2AA4C6F5" w14:textId="77777777" w:rsidR="00840DA3" w:rsidRDefault="00840DA3" w:rsidP="00185363">
      <w:pPr>
        <w:spacing w:after="0"/>
        <w:rPr>
          <w:rStyle w:val="ui-provider"/>
          <w:sz w:val="28"/>
          <w:szCs w:val="28"/>
        </w:rPr>
      </w:pPr>
    </w:p>
    <w:p w14:paraId="7B6DE464" w14:textId="00A96A7E" w:rsidR="00840DA3" w:rsidRDefault="00840DA3" w:rsidP="00660043">
      <w:pPr>
        <w:spacing w:after="0"/>
        <w:jc w:val="both"/>
        <w:rPr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t>Article 13 :</w:t>
      </w:r>
      <w:r w:rsidRPr="000B11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Les résultats seront affichés sur le site</w:t>
      </w:r>
      <w:r w:rsidR="00660043">
        <w:rPr>
          <w:sz w:val="28"/>
          <w:szCs w:val="28"/>
        </w:rPr>
        <w:t xml:space="preserve"> officiel de Ooredoo Algérie</w:t>
      </w:r>
      <w:r>
        <w:rPr>
          <w:sz w:val="28"/>
          <w:szCs w:val="28"/>
        </w:rPr>
        <w:t xml:space="preserve"> ainsi que le</w:t>
      </w:r>
      <w:r w:rsidR="00660043">
        <w:rPr>
          <w:sz w:val="28"/>
          <w:szCs w:val="28"/>
        </w:rPr>
        <w:t>s</w:t>
      </w:r>
      <w:r>
        <w:rPr>
          <w:sz w:val="28"/>
          <w:szCs w:val="28"/>
        </w:rPr>
        <w:t xml:space="preserve"> portail</w:t>
      </w:r>
      <w:r w:rsidR="00660043">
        <w:rPr>
          <w:sz w:val="28"/>
          <w:szCs w:val="28"/>
        </w:rPr>
        <w:t>s</w:t>
      </w:r>
      <w:r>
        <w:rPr>
          <w:sz w:val="28"/>
          <w:szCs w:val="28"/>
        </w:rPr>
        <w:t xml:space="preserve"> de </w:t>
      </w:r>
      <w:r w:rsidR="00660043">
        <w:rPr>
          <w:sz w:val="28"/>
          <w:szCs w:val="28"/>
        </w:rPr>
        <w:t>F</w:t>
      </w:r>
      <w:r>
        <w:rPr>
          <w:sz w:val="28"/>
          <w:szCs w:val="28"/>
        </w:rPr>
        <w:t>aculté et de l’</w:t>
      </w:r>
      <w:r w:rsidR="00660043">
        <w:rPr>
          <w:sz w:val="28"/>
          <w:szCs w:val="28"/>
        </w:rPr>
        <w:t>E</w:t>
      </w:r>
      <w:r>
        <w:rPr>
          <w:sz w:val="28"/>
          <w:szCs w:val="28"/>
        </w:rPr>
        <w:t>cole</w:t>
      </w:r>
      <w:r w:rsidR="00660043">
        <w:rPr>
          <w:sz w:val="28"/>
          <w:szCs w:val="28"/>
        </w:rPr>
        <w:t>.</w:t>
      </w:r>
    </w:p>
    <w:p w14:paraId="6E95026E" w14:textId="658B1E7C" w:rsidR="00840DA3" w:rsidRDefault="00840DA3" w:rsidP="00185363">
      <w:pPr>
        <w:spacing w:after="0"/>
        <w:rPr>
          <w:sz w:val="28"/>
          <w:szCs w:val="28"/>
        </w:rPr>
      </w:pPr>
    </w:p>
    <w:p w14:paraId="251D7ACD" w14:textId="699E12F9" w:rsidR="00840DA3" w:rsidRDefault="00840DA3" w:rsidP="00660043">
      <w:pPr>
        <w:spacing w:after="0"/>
        <w:jc w:val="both"/>
        <w:rPr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t>Article 14 :</w:t>
      </w:r>
      <w:r w:rsidRPr="000B11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L’attribution des prix aux lauréats ser</w:t>
      </w:r>
      <w:r w:rsidR="00660043">
        <w:rPr>
          <w:sz w:val="28"/>
          <w:szCs w:val="28"/>
        </w:rPr>
        <w:t>a</w:t>
      </w:r>
      <w:r>
        <w:rPr>
          <w:sz w:val="28"/>
          <w:szCs w:val="28"/>
        </w:rPr>
        <w:t xml:space="preserve"> effectuée lors de la cérémonie finale du concours </w:t>
      </w:r>
      <w:r w:rsidRPr="000B114E">
        <w:rPr>
          <w:b/>
          <w:bCs/>
          <w:sz w:val="28"/>
          <w:szCs w:val="28"/>
        </w:rPr>
        <w:t>« Media Star »</w:t>
      </w:r>
      <w:r>
        <w:rPr>
          <w:sz w:val="28"/>
          <w:szCs w:val="28"/>
        </w:rPr>
        <w:t xml:space="preserve"> prévue </w:t>
      </w:r>
      <w:r w:rsidR="00CA37D0">
        <w:rPr>
          <w:sz w:val="28"/>
          <w:szCs w:val="28"/>
        </w:rPr>
        <w:t>avant la fin de l’année en cours.</w:t>
      </w:r>
    </w:p>
    <w:p w14:paraId="7C53EE82" w14:textId="77777777" w:rsidR="00CA37D0" w:rsidRDefault="00CA37D0" w:rsidP="00185363">
      <w:pPr>
        <w:spacing w:after="0"/>
        <w:rPr>
          <w:sz w:val="28"/>
          <w:szCs w:val="28"/>
        </w:rPr>
      </w:pPr>
    </w:p>
    <w:p w14:paraId="5F75E0E8" w14:textId="1E5C1781" w:rsidR="00660043" w:rsidRDefault="00897376" w:rsidP="00660043">
      <w:pPr>
        <w:spacing w:after="0"/>
        <w:jc w:val="both"/>
        <w:rPr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t>Article 15 :</w:t>
      </w:r>
      <w:r w:rsidRPr="000B114E">
        <w:rPr>
          <w:color w:val="FF0000"/>
          <w:sz w:val="28"/>
          <w:szCs w:val="28"/>
          <w:u w:val="single"/>
        </w:rPr>
        <w:t xml:space="preserve"> </w:t>
      </w:r>
      <w:r w:rsidR="00917F92" w:rsidRPr="00917F92">
        <w:rPr>
          <w:sz w:val="28"/>
          <w:szCs w:val="28"/>
        </w:rPr>
        <w:t>Ne sont pas éligibles au concours :</w:t>
      </w:r>
    </w:p>
    <w:p w14:paraId="4DFE6716" w14:textId="77777777" w:rsidR="00660043" w:rsidRDefault="00660043" w:rsidP="00660043">
      <w:pPr>
        <w:spacing w:after="0"/>
        <w:jc w:val="both"/>
        <w:rPr>
          <w:sz w:val="28"/>
          <w:szCs w:val="28"/>
        </w:rPr>
      </w:pPr>
    </w:p>
    <w:p w14:paraId="29D8193E" w14:textId="1084140D" w:rsidR="00660043" w:rsidRPr="00660043" w:rsidRDefault="00917F92" w:rsidP="00660043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Les débats et intervie</w:t>
      </w:r>
      <w:r w:rsidR="00660043" w:rsidRPr="00660043">
        <w:rPr>
          <w:sz w:val="28"/>
          <w:szCs w:val="28"/>
        </w:rPr>
        <w:t>w</w:t>
      </w:r>
      <w:r w:rsidRPr="00660043">
        <w:rPr>
          <w:sz w:val="28"/>
          <w:szCs w:val="28"/>
        </w:rPr>
        <w:t>s</w:t>
      </w:r>
      <w:r w:rsidR="00660043">
        <w:rPr>
          <w:sz w:val="28"/>
          <w:szCs w:val="28"/>
        </w:rPr>
        <w:t> ;</w:t>
      </w:r>
      <w:r w:rsidRPr="00660043">
        <w:rPr>
          <w:sz w:val="28"/>
          <w:szCs w:val="28"/>
        </w:rPr>
        <w:t xml:space="preserve"> </w:t>
      </w:r>
    </w:p>
    <w:p w14:paraId="43D2E22B" w14:textId="334E7436" w:rsidR="00660043" w:rsidRPr="00660043" w:rsidRDefault="00660043" w:rsidP="00660043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Compte</w:t>
      </w:r>
      <w:r w:rsidR="00917F92" w:rsidRPr="00660043">
        <w:rPr>
          <w:sz w:val="28"/>
          <w:szCs w:val="28"/>
        </w:rPr>
        <w:t>-rendu de conférences de presse</w:t>
      </w:r>
      <w:r>
        <w:rPr>
          <w:sz w:val="28"/>
          <w:szCs w:val="28"/>
        </w:rPr>
        <w:t> ;</w:t>
      </w:r>
    </w:p>
    <w:p w14:paraId="5F651DE1" w14:textId="4961B8DB" w:rsidR="00660043" w:rsidRPr="00660043" w:rsidRDefault="00660043" w:rsidP="00660043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Les</w:t>
      </w:r>
      <w:r w:rsidR="00917F92" w:rsidRPr="00660043">
        <w:rPr>
          <w:sz w:val="28"/>
          <w:szCs w:val="28"/>
        </w:rPr>
        <w:t xml:space="preserve"> articles de promotion des opérateurs économiques</w:t>
      </w:r>
      <w:r>
        <w:rPr>
          <w:sz w:val="28"/>
          <w:szCs w:val="28"/>
        </w:rPr>
        <w:t> ;</w:t>
      </w:r>
      <w:r w:rsidR="00917F92" w:rsidRPr="00660043">
        <w:rPr>
          <w:sz w:val="28"/>
          <w:szCs w:val="28"/>
        </w:rPr>
        <w:t xml:space="preserve"> </w:t>
      </w:r>
    </w:p>
    <w:p w14:paraId="182C05BA" w14:textId="76DD5D39" w:rsidR="00660043" w:rsidRPr="00660043" w:rsidRDefault="00660043" w:rsidP="00660043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Toute</w:t>
      </w:r>
      <w:r w:rsidR="00917F92" w:rsidRPr="00660043">
        <w:rPr>
          <w:sz w:val="28"/>
          <w:szCs w:val="28"/>
        </w:rPr>
        <w:t xml:space="preserve"> forme de reportage publicitaire</w:t>
      </w:r>
      <w:r>
        <w:rPr>
          <w:sz w:val="28"/>
          <w:szCs w:val="28"/>
        </w:rPr>
        <w:t> ;</w:t>
      </w:r>
    </w:p>
    <w:p w14:paraId="37C74507" w14:textId="2FE0EAF8" w:rsidR="00660043" w:rsidRPr="00660043" w:rsidRDefault="00660043" w:rsidP="00660043">
      <w:pPr>
        <w:pStyle w:val="Paragraphedeliste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660043">
        <w:rPr>
          <w:sz w:val="28"/>
          <w:szCs w:val="28"/>
        </w:rPr>
        <w:t>Les</w:t>
      </w:r>
      <w:r w:rsidR="00917F92" w:rsidRPr="00660043">
        <w:rPr>
          <w:sz w:val="28"/>
          <w:szCs w:val="28"/>
        </w:rPr>
        <w:t xml:space="preserve"> reprises d'articles, les reprises de dépêches d'agences de presse</w:t>
      </w:r>
      <w:r>
        <w:rPr>
          <w:sz w:val="28"/>
          <w:szCs w:val="28"/>
        </w:rPr>
        <w:t> ;</w:t>
      </w:r>
    </w:p>
    <w:p w14:paraId="361779E7" w14:textId="368D94FB" w:rsidR="00462FA2" w:rsidRPr="00660043" w:rsidRDefault="00660043" w:rsidP="00660043">
      <w:pPr>
        <w:pStyle w:val="Paragraphedeliste"/>
        <w:numPr>
          <w:ilvl w:val="0"/>
          <w:numId w:val="4"/>
        </w:numPr>
        <w:spacing w:after="0"/>
        <w:jc w:val="both"/>
        <w:rPr>
          <w:rStyle w:val="ui-provider"/>
          <w:sz w:val="28"/>
          <w:szCs w:val="28"/>
          <w:u w:val="single"/>
        </w:rPr>
      </w:pPr>
      <w:r w:rsidRPr="00660043">
        <w:rPr>
          <w:sz w:val="28"/>
          <w:szCs w:val="28"/>
        </w:rPr>
        <w:t>Les</w:t>
      </w:r>
      <w:r>
        <w:rPr>
          <w:sz w:val="28"/>
          <w:szCs w:val="28"/>
        </w:rPr>
        <w:t xml:space="preserve"> travaux puisés du web.</w:t>
      </w:r>
    </w:p>
    <w:p w14:paraId="3DAFF8D6" w14:textId="320F808E" w:rsidR="00660043" w:rsidRDefault="004064A6" w:rsidP="00D25C1D">
      <w:pPr>
        <w:spacing w:after="0"/>
        <w:jc w:val="both"/>
        <w:rPr>
          <w:sz w:val="28"/>
          <w:szCs w:val="28"/>
        </w:rPr>
      </w:pPr>
      <w:r w:rsidRPr="004064A6">
        <w:rPr>
          <w:sz w:val="28"/>
          <w:szCs w:val="28"/>
        </w:rPr>
        <w:br/>
      </w:r>
      <w:r w:rsidR="00462FA2" w:rsidRPr="000B114E">
        <w:rPr>
          <w:b/>
          <w:bCs/>
          <w:color w:val="FF0000"/>
          <w:sz w:val="28"/>
          <w:szCs w:val="28"/>
          <w:u w:val="single"/>
        </w:rPr>
        <w:t>Article 1</w:t>
      </w:r>
      <w:r w:rsidR="00CA37D0" w:rsidRPr="000B114E">
        <w:rPr>
          <w:b/>
          <w:bCs/>
          <w:color w:val="FF0000"/>
          <w:sz w:val="28"/>
          <w:szCs w:val="28"/>
          <w:u w:val="single"/>
        </w:rPr>
        <w:t>6</w:t>
      </w:r>
      <w:r w:rsidR="00462FA2" w:rsidRPr="000B114E">
        <w:rPr>
          <w:b/>
          <w:bCs/>
          <w:color w:val="FF0000"/>
          <w:sz w:val="28"/>
          <w:szCs w:val="28"/>
          <w:u w:val="single"/>
        </w:rPr>
        <w:t> :</w:t>
      </w:r>
      <w:r w:rsidR="00462FA2" w:rsidRPr="000B114E">
        <w:rPr>
          <w:color w:val="FF0000"/>
          <w:sz w:val="28"/>
          <w:szCs w:val="28"/>
        </w:rPr>
        <w:t xml:space="preserve"> </w:t>
      </w:r>
      <w:r w:rsidR="00462FA2" w:rsidRPr="00462FA2">
        <w:rPr>
          <w:sz w:val="28"/>
          <w:szCs w:val="28"/>
        </w:rPr>
        <w:t xml:space="preserve">Le </w:t>
      </w:r>
      <w:r w:rsidR="00462FA2">
        <w:rPr>
          <w:sz w:val="28"/>
          <w:szCs w:val="28"/>
        </w:rPr>
        <w:t>participant</w:t>
      </w:r>
      <w:r w:rsidR="00462FA2" w:rsidRPr="00462FA2">
        <w:rPr>
          <w:sz w:val="28"/>
          <w:szCs w:val="28"/>
        </w:rPr>
        <w:t xml:space="preserve"> est tenu par la signature du consentement</w:t>
      </w:r>
      <w:r w:rsidR="00660043">
        <w:rPr>
          <w:sz w:val="28"/>
          <w:szCs w:val="28"/>
        </w:rPr>
        <w:t xml:space="preserve"> relatif </w:t>
      </w:r>
      <w:r w:rsidR="00D25C1D">
        <w:rPr>
          <w:sz w:val="28"/>
          <w:szCs w:val="28"/>
        </w:rPr>
        <w:t xml:space="preserve">à </w:t>
      </w:r>
      <w:r w:rsidR="00660043">
        <w:rPr>
          <w:sz w:val="28"/>
          <w:szCs w:val="28"/>
        </w:rPr>
        <w:t>la collecte, le traitement et stockage de ses données</w:t>
      </w:r>
      <w:r w:rsidR="00660043" w:rsidRPr="00462FA2">
        <w:rPr>
          <w:sz w:val="28"/>
          <w:szCs w:val="28"/>
        </w:rPr>
        <w:t xml:space="preserve"> personnel</w:t>
      </w:r>
      <w:r w:rsidR="00660043">
        <w:rPr>
          <w:sz w:val="28"/>
          <w:szCs w:val="28"/>
        </w:rPr>
        <w:t>l</w:t>
      </w:r>
      <w:r w:rsidR="00660043" w:rsidRPr="00462FA2">
        <w:rPr>
          <w:sz w:val="28"/>
          <w:szCs w:val="28"/>
        </w:rPr>
        <w:t>es</w:t>
      </w:r>
      <w:r w:rsidR="00660043">
        <w:rPr>
          <w:sz w:val="28"/>
          <w:szCs w:val="28"/>
        </w:rPr>
        <w:t xml:space="preserve"> </w:t>
      </w:r>
      <w:r w:rsidR="00D25C1D">
        <w:rPr>
          <w:sz w:val="28"/>
          <w:szCs w:val="28"/>
        </w:rPr>
        <w:t>par Ooredoo et</w:t>
      </w:r>
      <w:r w:rsidR="00660043">
        <w:rPr>
          <w:sz w:val="28"/>
          <w:szCs w:val="28"/>
        </w:rPr>
        <w:t xml:space="preserve"> conformément à la loi </w:t>
      </w:r>
      <w:r w:rsidR="00660043" w:rsidRPr="000B114E">
        <w:rPr>
          <w:b/>
          <w:bCs/>
          <w:sz w:val="28"/>
          <w:szCs w:val="28"/>
          <w:u w:val="single"/>
        </w:rPr>
        <w:t>18-07</w:t>
      </w:r>
      <w:r w:rsidR="00660043">
        <w:rPr>
          <w:sz w:val="28"/>
          <w:szCs w:val="28"/>
        </w:rPr>
        <w:t xml:space="preserve"> </w:t>
      </w:r>
      <w:r w:rsidR="00660043" w:rsidRPr="00462FA2">
        <w:rPr>
          <w:sz w:val="28"/>
          <w:szCs w:val="28"/>
        </w:rPr>
        <w:t xml:space="preserve">du </w:t>
      </w:r>
      <w:r w:rsidR="00660043" w:rsidRPr="000B114E">
        <w:rPr>
          <w:b/>
          <w:bCs/>
          <w:sz w:val="28"/>
          <w:szCs w:val="28"/>
        </w:rPr>
        <w:t>10 juin 2018</w:t>
      </w:r>
      <w:r w:rsidR="00660043" w:rsidRPr="00462FA2">
        <w:rPr>
          <w:sz w:val="28"/>
          <w:szCs w:val="28"/>
        </w:rPr>
        <w:t xml:space="preserve"> </w:t>
      </w:r>
      <w:r w:rsidR="00660043">
        <w:rPr>
          <w:sz w:val="28"/>
          <w:szCs w:val="28"/>
        </w:rPr>
        <w:t xml:space="preserve">qui sera </w:t>
      </w:r>
      <w:r w:rsidR="00660043" w:rsidRPr="00462FA2">
        <w:rPr>
          <w:sz w:val="28"/>
          <w:szCs w:val="28"/>
        </w:rPr>
        <w:t>annexé</w:t>
      </w:r>
      <w:r w:rsidR="00462FA2" w:rsidRPr="00462FA2">
        <w:rPr>
          <w:sz w:val="28"/>
          <w:szCs w:val="28"/>
        </w:rPr>
        <w:t xml:space="preserve"> au</w:t>
      </w:r>
      <w:r w:rsidR="00660043">
        <w:rPr>
          <w:sz w:val="28"/>
          <w:szCs w:val="28"/>
        </w:rPr>
        <w:t xml:space="preserve"> </w:t>
      </w:r>
      <w:r w:rsidR="00462FA2">
        <w:rPr>
          <w:sz w:val="28"/>
          <w:szCs w:val="28"/>
        </w:rPr>
        <w:t>formulaire de</w:t>
      </w:r>
      <w:r w:rsidR="00462FA2" w:rsidRPr="00462FA2">
        <w:rPr>
          <w:sz w:val="28"/>
          <w:szCs w:val="28"/>
        </w:rPr>
        <w:t xml:space="preserve"> </w:t>
      </w:r>
      <w:r w:rsidR="00462FA2">
        <w:rPr>
          <w:sz w:val="28"/>
          <w:szCs w:val="28"/>
        </w:rPr>
        <w:t xml:space="preserve">candidature </w:t>
      </w:r>
      <w:r w:rsidR="00660043">
        <w:rPr>
          <w:sz w:val="28"/>
          <w:szCs w:val="28"/>
        </w:rPr>
        <w:t>d</w:t>
      </w:r>
      <w:r w:rsidR="00462FA2">
        <w:rPr>
          <w:sz w:val="28"/>
          <w:szCs w:val="28"/>
        </w:rPr>
        <w:t xml:space="preserve">u </w:t>
      </w:r>
      <w:r w:rsidR="00660043">
        <w:rPr>
          <w:sz w:val="28"/>
          <w:szCs w:val="28"/>
        </w:rPr>
        <w:t xml:space="preserve">présent </w:t>
      </w:r>
      <w:r w:rsidR="00462FA2">
        <w:rPr>
          <w:sz w:val="28"/>
          <w:szCs w:val="28"/>
        </w:rPr>
        <w:t>concours</w:t>
      </w:r>
      <w:r w:rsidR="00660043">
        <w:rPr>
          <w:sz w:val="28"/>
          <w:szCs w:val="28"/>
        </w:rPr>
        <w:t>.</w:t>
      </w:r>
    </w:p>
    <w:p w14:paraId="08E2A951" w14:textId="2D369DC9" w:rsidR="00462FA2" w:rsidRPr="00462FA2" w:rsidRDefault="00462FA2" w:rsidP="00462FA2">
      <w:pPr>
        <w:spacing w:after="0"/>
        <w:rPr>
          <w:sz w:val="28"/>
          <w:szCs w:val="28"/>
        </w:rPr>
      </w:pPr>
    </w:p>
    <w:p w14:paraId="2ED1C22A" w14:textId="5A73B1A2" w:rsidR="004064A6" w:rsidRPr="004E167A" w:rsidRDefault="00462FA2" w:rsidP="00F00559">
      <w:pPr>
        <w:spacing w:after="0"/>
        <w:jc w:val="both"/>
        <w:rPr>
          <w:sz w:val="28"/>
          <w:szCs w:val="28"/>
        </w:rPr>
      </w:pPr>
      <w:r w:rsidRPr="000B114E">
        <w:rPr>
          <w:b/>
          <w:bCs/>
          <w:color w:val="FF0000"/>
          <w:sz w:val="28"/>
          <w:szCs w:val="28"/>
          <w:u w:val="single"/>
        </w:rPr>
        <w:lastRenderedPageBreak/>
        <w:t>Article 1</w:t>
      </w:r>
      <w:r w:rsidR="004F45FF" w:rsidRPr="000B114E">
        <w:rPr>
          <w:b/>
          <w:bCs/>
          <w:color w:val="FF0000"/>
          <w:sz w:val="28"/>
          <w:szCs w:val="28"/>
          <w:u w:val="single"/>
        </w:rPr>
        <w:t>7</w:t>
      </w:r>
      <w:r w:rsidRPr="000B114E">
        <w:rPr>
          <w:b/>
          <w:bCs/>
          <w:color w:val="FF0000"/>
          <w:sz w:val="28"/>
          <w:szCs w:val="28"/>
          <w:u w:val="single"/>
        </w:rPr>
        <w:t xml:space="preserve"> :</w:t>
      </w:r>
      <w:r w:rsidRPr="000B114E">
        <w:rPr>
          <w:color w:val="FF0000"/>
          <w:sz w:val="28"/>
          <w:szCs w:val="28"/>
        </w:rPr>
        <w:t xml:space="preserve"> </w:t>
      </w:r>
      <w:r w:rsidRPr="00462FA2">
        <w:rPr>
          <w:sz w:val="28"/>
          <w:szCs w:val="28"/>
        </w:rPr>
        <w:t>O</w:t>
      </w:r>
      <w:r w:rsidR="00F00559">
        <w:rPr>
          <w:sz w:val="28"/>
          <w:szCs w:val="28"/>
        </w:rPr>
        <w:t>oredoo</w:t>
      </w:r>
      <w:r w:rsidRPr="00462FA2">
        <w:rPr>
          <w:sz w:val="28"/>
          <w:szCs w:val="28"/>
        </w:rPr>
        <w:t xml:space="preserve"> </w:t>
      </w:r>
      <w:r w:rsidR="00DB7A8C">
        <w:rPr>
          <w:sz w:val="28"/>
          <w:szCs w:val="28"/>
        </w:rPr>
        <w:t>se réserve le droit de conserver</w:t>
      </w:r>
      <w:r w:rsidRPr="00462FA2">
        <w:rPr>
          <w:sz w:val="28"/>
          <w:szCs w:val="28"/>
        </w:rPr>
        <w:t xml:space="preserve"> les données personnelles des </w:t>
      </w:r>
      <w:r>
        <w:rPr>
          <w:sz w:val="28"/>
          <w:szCs w:val="28"/>
        </w:rPr>
        <w:t xml:space="preserve">participants </w:t>
      </w:r>
      <w:r w:rsidRPr="00462FA2">
        <w:rPr>
          <w:sz w:val="28"/>
          <w:szCs w:val="28"/>
        </w:rPr>
        <w:t xml:space="preserve">principalement pendant une période de </w:t>
      </w:r>
      <w:r w:rsidRPr="000B114E">
        <w:rPr>
          <w:b/>
          <w:bCs/>
          <w:sz w:val="28"/>
          <w:szCs w:val="28"/>
          <w:u w:val="single"/>
        </w:rPr>
        <w:t>24 mois</w:t>
      </w:r>
      <w:r w:rsidRPr="00462FA2">
        <w:rPr>
          <w:sz w:val="28"/>
          <w:szCs w:val="28"/>
        </w:rPr>
        <w:t xml:space="preserve"> pour atteindre les finalités</w:t>
      </w:r>
      <w:r>
        <w:rPr>
          <w:sz w:val="28"/>
          <w:szCs w:val="28"/>
        </w:rPr>
        <w:t xml:space="preserve"> </w:t>
      </w:r>
      <w:r w:rsidRPr="00462FA2">
        <w:rPr>
          <w:sz w:val="28"/>
          <w:szCs w:val="28"/>
        </w:rPr>
        <w:t>pour lesquelles elles ont été collectées.</w:t>
      </w:r>
    </w:p>
    <w:sectPr w:rsidR="004064A6" w:rsidRPr="004E167A" w:rsidSect="00A10430">
      <w:headerReference w:type="default" r:id="rId11"/>
      <w:pgSz w:w="11906" w:h="16838"/>
      <w:pgMar w:top="1417" w:right="1416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B51E" w14:textId="77777777" w:rsidR="005F675D" w:rsidRDefault="005F675D" w:rsidP="0064724B">
      <w:pPr>
        <w:spacing w:after="0" w:line="240" w:lineRule="auto"/>
      </w:pPr>
      <w:r>
        <w:separator/>
      </w:r>
    </w:p>
  </w:endnote>
  <w:endnote w:type="continuationSeparator" w:id="0">
    <w:p w14:paraId="48AE2BC5" w14:textId="77777777" w:rsidR="005F675D" w:rsidRDefault="005F675D" w:rsidP="006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868D" w14:textId="77777777" w:rsidR="005F675D" w:rsidRDefault="005F675D" w:rsidP="0064724B">
      <w:pPr>
        <w:spacing w:after="0" w:line="240" w:lineRule="auto"/>
      </w:pPr>
      <w:r>
        <w:separator/>
      </w:r>
    </w:p>
  </w:footnote>
  <w:footnote w:type="continuationSeparator" w:id="0">
    <w:p w14:paraId="4C1B51C4" w14:textId="77777777" w:rsidR="005F675D" w:rsidRDefault="005F675D" w:rsidP="0064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AFE6" w14:textId="18AAFE8A" w:rsidR="0064724B" w:rsidRDefault="006472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2F3BD7C" wp14:editId="1E546F21">
          <wp:simplePos x="0" y="0"/>
          <wp:positionH relativeFrom="margin">
            <wp:posOffset>85725</wp:posOffset>
          </wp:positionH>
          <wp:positionV relativeFrom="paragraph">
            <wp:posOffset>-19685</wp:posOffset>
          </wp:positionV>
          <wp:extent cx="5702300" cy="537393"/>
          <wp:effectExtent l="0" t="0" r="0" b="0"/>
          <wp:wrapSquare wrapText="bothSides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0" cy="537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3AF"/>
    <w:multiLevelType w:val="hybridMultilevel"/>
    <w:tmpl w:val="A27E5E9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A44D15"/>
    <w:multiLevelType w:val="hybridMultilevel"/>
    <w:tmpl w:val="B3BA9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1471E"/>
    <w:multiLevelType w:val="hybridMultilevel"/>
    <w:tmpl w:val="1E9C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221BD"/>
    <w:multiLevelType w:val="hybridMultilevel"/>
    <w:tmpl w:val="1F9C2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A6"/>
    <w:rsid w:val="00061AAF"/>
    <w:rsid w:val="00070F3E"/>
    <w:rsid w:val="000B114E"/>
    <w:rsid w:val="00112DA8"/>
    <w:rsid w:val="00123A4E"/>
    <w:rsid w:val="00185363"/>
    <w:rsid w:val="0019004C"/>
    <w:rsid w:val="00274D27"/>
    <w:rsid w:val="002B3FE4"/>
    <w:rsid w:val="002D3B26"/>
    <w:rsid w:val="002D5ED0"/>
    <w:rsid w:val="002E33F0"/>
    <w:rsid w:val="002F1F2A"/>
    <w:rsid w:val="003A481D"/>
    <w:rsid w:val="004064A6"/>
    <w:rsid w:val="00433456"/>
    <w:rsid w:val="00462FA2"/>
    <w:rsid w:val="004871BA"/>
    <w:rsid w:val="004C046C"/>
    <w:rsid w:val="004E167A"/>
    <w:rsid w:val="004F45FF"/>
    <w:rsid w:val="004F62A9"/>
    <w:rsid w:val="005238F3"/>
    <w:rsid w:val="0054282D"/>
    <w:rsid w:val="00577877"/>
    <w:rsid w:val="00591E9D"/>
    <w:rsid w:val="005A1FEB"/>
    <w:rsid w:val="005F675D"/>
    <w:rsid w:val="0064724B"/>
    <w:rsid w:val="00660043"/>
    <w:rsid w:val="0067542C"/>
    <w:rsid w:val="00694FDC"/>
    <w:rsid w:val="006F52FC"/>
    <w:rsid w:val="00710B3A"/>
    <w:rsid w:val="00763E31"/>
    <w:rsid w:val="007C2832"/>
    <w:rsid w:val="00800618"/>
    <w:rsid w:val="00813ACB"/>
    <w:rsid w:val="00825EDC"/>
    <w:rsid w:val="00840DA3"/>
    <w:rsid w:val="00874D68"/>
    <w:rsid w:val="00897376"/>
    <w:rsid w:val="00917F92"/>
    <w:rsid w:val="00931BAC"/>
    <w:rsid w:val="00961226"/>
    <w:rsid w:val="009B7736"/>
    <w:rsid w:val="00A10430"/>
    <w:rsid w:val="00A106A0"/>
    <w:rsid w:val="00A461E2"/>
    <w:rsid w:val="00A90094"/>
    <w:rsid w:val="00B220C0"/>
    <w:rsid w:val="00B964D7"/>
    <w:rsid w:val="00C5396A"/>
    <w:rsid w:val="00C7645D"/>
    <w:rsid w:val="00CA37D0"/>
    <w:rsid w:val="00CB2DC8"/>
    <w:rsid w:val="00D05FC5"/>
    <w:rsid w:val="00D23FEB"/>
    <w:rsid w:val="00D25C1D"/>
    <w:rsid w:val="00D43D0C"/>
    <w:rsid w:val="00D83210"/>
    <w:rsid w:val="00DB7A8C"/>
    <w:rsid w:val="00DE78BF"/>
    <w:rsid w:val="00E32A1B"/>
    <w:rsid w:val="00E3799F"/>
    <w:rsid w:val="00E648F1"/>
    <w:rsid w:val="00F00559"/>
    <w:rsid w:val="00F749FD"/>
    <w:rsid w:val="00F9686D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59F7"/>
  <w15:chartTrackingRefBased/>
  <w15:docId w15:val="{9E1857F8-0D7B-478C-9B82-FE85DAAC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provider">
    <w:name w:val="ui-provider"/>
    <w:basedOn w:val="Policepardfaut"/>
    <w:rsid w:val="004064A6"/>
  </w:style>
  <w:style w:type="paragraph" w:styleId="Paragraphedeliste">
    <w:name w:val="List Paragraph"/>
    <w:basedOn w:val="Normal"/>
    <w:uiPriority w:val="34"/>
    <w:qFormat/>
    <w:rsid w:val="004F62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24B"/>
  </w:style>
  <w:style w:type="paragraph" w:styleId="Pieddepage">
    <w:name w:val="footer"/>
    <w:basedOn w:val="Normal"/>
    <w:link w:val="PieddepageCar"/>
    <w:uiPriority w:val="99"/>
    <w:unhideWhenUsed/>
    <w:rsid w:val="0064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24B"/>
  </w:style>
  <w:style w:type="character" w:styleId="Lienhypertexte">
    <w:name w:val="Hyperlink"/>
    <w:basedOn w:val="Policepardfaut"/>
    <w:uiPriority w:val="99"/>
    <w:unhideWhenUsed/>
    <w:rsid w:val="00931B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fcmedia6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oilemontante@ooredoo.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Pages/ResponsePage.aspx?id=qAuHHmIMJUWyXY5Inqiz-Kic6CRFZ5pDofyhX6g5lTxURFI2OEtYT0pMTEdHTlREWEdVSjJITTk1UC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urs.relex@ensjsi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Narimane HAMOUCHE</dc:creator>
  <cp:keywords/>
  <dc:description/>
  <cp:lastModifiedBy>Mounir DOUDANE</cp:lastModifiedBy>
  <cp:revision>16</cp:revision>
  <dcterms:created xsi:type="dcterms:W3CDTF">2024-05-21T14:35:00Z</dcterms:created>
  <dcterms:modified xsi:type="dcterms:W3CDTF">2024-07-18T15:46:00Z</dcterms:modified>
</cp:coreProperties>
</file>